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678" w14:textId="52590480" w:rsidR="00216E36" w:rsidRPr="00432310" w:rsidRDefault="00216E36" w:rsidP="00216E36">
      <w:pPr>
        <w:pStyle w:val="TOCHeading"/>
        <w:spacing w:before="0"/>
        <w:rPr>
          <w:sz w:val="40"/>
          <w:szCs w:val="40"/>
        </w:rPr>
      </w:pPr>
      <w:bookmarkStart w:id="0" w:name="_Hlk41918694"/>
      <w:bookmarkStart w:id="1" w:name="_Hlk41919103"/>
      <w:bookmarkStart w:id="2" w:name="_Hlk41926654"/>
      <w:r w:rsidRPr="00432310">
        <w:rPr>
          <w:sz w:val="40"/>
          <w:szCs w:val="40"/>
        </w:rPr>
        <w:t>Vancouver PCN Team-Based Care Education Series</w:t>
      </w:r>
    </w:p>
    <w:p w14:paraId="7C30978D" w14:textId="00E2984D" w:rsidR="00627DF5" w:rsidRPr="00315248" w:rsidRDefault="000238C6" w:rsidP="000F38F6">
      <w:pPr>
        <w:pStyle w:val="Title1UBCBlue"/>
        <w:spacing w:after="240"/>
        <w:rPr>
          <w:sz w:val="54"/>
          <w:szCs w:val="54"/>
        </w:rPr>
      </w:pPr>
      <w:r>
        <w:rPr>
          <w:sz w:val="54"/>
          <w:szCs w:val="54"/>
        </w:rPr>
        <w:t xml:space="preserve">Content </w:t>
      </w:r>
      <w:commentRangeStart w:id="3"/>
      <w:r>
        <w:rPr>
          <w:sz w:val="54"/>
          <w:szCs w:val="54"/>
        </w:rPr>
        <w:t>Outline</w:t>
      </w:r>
      <w:commentRangeEnd w:id="3"/>
      <w:r w:rsidR="005D4C9F">
        <w:rPr>
          <w:rStyle w:val="CommentReference"/>
          <w:rFonts w:asciiTheme="minorHAnsi" w:eastAsiaTheme="minorHAnsi" w:hAnsiTheme="minorHAnsi" w:cstheme="minorBidi"/>
          <w:color w:val="auto"/>
          <w:spacing w:val="0"/>
          <w:lang w:eastAsia="en-US"/>
        </w:rPr>
        <w:commentReference w:id="3"/>
      </w:r>
    </w:p>
    <w:bookmarkEnd w:id="0"/>
    <w:bookmarkEnd w:id="1"/>
    <w:bookmarkEnd w:id="2"/>
    <w:p w14:paraId="6F32F3E1" w14:textId="210A99E4" w:rsidR="00216E36" w:rsidRDefault="00AA5EF6" w:rsidP="000F38F6">
      <w:pPr>
        <w:pStyle w:val="Heading1Blue"/>
        <w:spacing w:before="240"/>
        <w:rPr>
          <w:sz w:val="24"/>
          <w:szCs w:val="24"/>
        </w:rPr>
      </w:pPr>
      <w:r>
        <w:rPr>
          <w:sz w:val="24"/>
          <w:szCs w:val="24"/>
        </w:rPr>
        <w:t>OVERVIEW</w:t>
      </w:r>
    </w:p>
    <w:p w14:paraId="10C30217" w14:textId="77777777" w:rsidR="00FD0AE5" w:rsidRDefault="00216E36" w:rsidP="00216E36">
      <w:pPr>
        <w:pStyle w:val="BodyDISPAYParagraph"/>
        <w:rPr>
          <w:lang w:val="en-US"/>
        </w:rPr>
      </w:pPr>
      <w:r w:rsidRPr="00216E36">
        <w:rPr>
          <w:lang w:val="en-US"/>
        </w:rPr>
        <w:t xml:space="preserve">As the Primary Care Network (PCN) work develops, the Vancouver Division of Family Practice (VDoFP) is dedicated to supporting members in reaping the benefits of team-based care for their practice and patients through access to education, tools, and resources. </w:t>
      </w:r>
    </w:p>
    <w:p w14:paraId="7553A76D" w14:textId="3912BBD9" w:rsidR="00FD0AE5" w:rsidRDefault="00216E36" w:rsidP="000238C6">
      <w:pPr>
        <w:pStyle w:val="BodyDISPAYParagraph"/>
      </w:pPr>
      <w:r w:rsidRPr="00216E36">
        <w:rPr>
          <w:lang w:val="en-US"/>
        </w:rPr>
        <w:t xml:space="preserve">The </w:t>
      </w:r>
      <w:r w:rsidR="00FD0AE5">
        <w:rPr>
          <w:lang w:val="en-US"/>
        </w:rPr>
        <w:t xml:space="preserve">overarching </w:t>
      </w:r>
      <w:r w:rsidRPr="00216E36">
        <w:rPr>
          <w:lang w:val="en-US"/>
        </w:rPr>
        <w:t xml:space="preserve">goal of this project is to </w:t>
      </w:r>
      <w:r w:rsidR="00FD0AE5">
        <w:rPr>
          <w:lang w:val="en-US"/>
        </w:rPr>
        <w:t>lead the design and delivery of a team-based care education series for family physician</w:t>
      </w:r>
      <w:r w:rsidR="00EF617A">
        <w:rPr>
          <w:lang w:val="en-US"/>
        </w:rPr>
        <w:t>s</w:t>
      </w:r>
      <w:r w:rsidR="00FD0AE5">
        <w:rPr>
          <w:lang w:val="en-US"/>
        </w:rPr>
        <w:t xml:space="preserve"> </w:t>
      </w:r>
      <w:r w:rsidR="00EF617A">
        <w:rPr>
          <w:lang w:val="en-US"/>
        </w:rPr>
        <w:t xml:space="preserve">in Vancouver </w:t>
      </w:r>
      <w:r w:rsidR="00FD0AE5">
        <w:rPr>
          <w:lang w:val="en-US"/>
        </w:rPr>
        <w:t xml:space="preserve">and </w:t>
      </w:r>
      <w:r w:rsidR="00EF617A">
        <w:rPr>
          <w:lang w:val="en-US"/>
        </w:rPr>
        <w:t>the teams they will be working with</w:t>
      </w:r>
      <w:r w:rsidR="00FD0AE5">
        <w:rPr>
          <w:lang w:val="en-US"/>
        </w:rPr>
        <w:t>. This initiative will assess the needs of the health care teams within Vancouver’s PCN and redesign existing education to meet those needs. Learning sessions will be tailored based on two models of team-based care in practice (i.e. clinics with integrated PCN resources with access to interprofessional teams and clinics with access to interprofessional teams only).</w:t>
      </w:r>
    </w:p>
    <w:p w14:paraId="218289AA" w14:textId="692411ED" w:rsidR="00216E36" w:rsidRDefault="000238C6" w:rsidP="000F38F6">
      <w:pPr>
        <w:pStyle w:val="Heading1Blue"/>
        <w:spacing w:before="240"/>
        <w:rPr>
          <w:sz w:val="24"/>
          <w:szCs w:val="24"/>
        </w:rPr>
      </w:pPr>
      <w:r>
        <w:rPr>
          <w:sz w:val="24"/>
          <w:szCs w:val="24"/>
        </w:rPr>
        <w:t>Overarching considerations</w:t>
      </w:r>
    </w:p>
    <w:p w14:paraId="27E806EA" w14:textId="77777777" w:rsidR="00A2286A" w:rsidRPr="00A2286A" w:rsidRDefault="00A2286A" w:rsidP="006C27E1">
      <w:pPr>
        <w:pStyle w:val="BodyDISPAYParagraph"/>
        <w:numPr>
          <w:ilvl w:val="0"/>
          <w:numId w:val="10"/>
        </w:numPr>
        <w:spacing w:after="0"/>
        <w:ind w:hanging="357"/>
      </w:pPr>
      <w:r w:rsidRPr="00A2286A">
        <w:t xml:space="preserve">Education needs to be flexible and dynamic to accommodate busy schedules and learning styles. </w:t>
      </w:r>
    </w:p>
    <w:p w14:paraId="0B5E15C7" w14:textId="0968A897" w:rsidR="00990AF9" w:rsidRDefault="00990AF9" w:rsidP="006C27E1">
      <w:pPr>
        <w:pStyle w:val="BodyDISPAYParagraph"/>
        <w:numPr>
          <w:ilvl w:val="1"/>
          <w:numId w:val="10"/>
        </w:numPr>
        <w:spacing w:after="0"/>
      </w:pPr>
      <w:r>
        <w:t>Tailor education based on audience composition</w:t>
      </w:r>
      <w:r w:rsidR="00AB5B38">
        <w:t xml:space="preserve"> </w:t>
      </w:r>
    </w:p>
    <w:p w14:paraId="337633CF" w14:textId="0F187057" w:rsidR="00A2286A" w:rsidRDefault="00A2286A" w:rsidP="006C27E1">
      <w:pPr>
        <w:pStyle w:val="BodyDISPAYParagraph"/>
        <w:numPr>
          <w:ilvl w:val="1"/>
          <w:numId w:val="10"/>
        </w:numPr>
        <w:spacing w:after="0"/>
        <w:ind w:hanging="357"/>
      </w:pPr>
      <w:r w:rsidRPr="00A2286A">
        <w:t>Case studies and examples are highly valued</w:t>
      </w:r>
      <w:r w:rsidR="00AB5B38">
        <w:t xml:space="preserve"> </w:t>
      </w:r>
    </w:p>
    <w:p w14:paraId="58AE4EBC" w14:textId="030685CA" w:rsidR="00802813" w:rsidRPr="00A2286A" w:rsidRDefault="00802813" w:rsidP="006C27E1">
      <w:pPr>
        <w:pStyle w:val="BodyDISPAYParagraph"/>
        <w:numPr>
          <w:ilvl w:val="1"/>
          <w:numId w:val="10"/>
        </w:numPr>
        <w:spacing w:after="0"/>
        <w:ind w:hanging="357"/>
      </w:pPr>
      <w:r>
        <w:t>Provide learners with choices to promote self-concept</w:t>
      </w:r>
    </w:p>
    <w:p w14:paraId="320F6787" w14:textId="798EE4F4" w:rsidR="00A2286A" w:rsidRDefault="00A2286A" w:rsidP="006C27E1">
      <w:pPr>
        <w:pStyle w:val="BodyDISPAYParagraph"/>
        <w:numPr>
          <w:ilvl w:val="1"/>
          <w:numId w:val="10"/>
        </w:numPr>
        <w:spacing w:after="0"/>
        <w:ind w:hanging="357"/>
      </w:pPr>
      <w:r w:rsidRPr="00A2286A">
        <w:t>Incorporate opportunity for learners to reflect on their personal experiences</w:t>
      </w:r>
    </w:p>
    <w:p w14:paraId="38EDCC45" w14:textId="756208E0" w:rsidR="009622A1" w:rsidRDefault="00A35B65" w:rsidP="006C27E1">
      <w:pPr>
        <w:pStyle w:val="BodyDISPAYParagraph"/>
        <w:numPr>
          <w:ilvl w:val="1"/>
          <w:numId w:val="10"/>
        </w:numPr>
        <w:spacing w:after="0"/>
        <w:ind w:hanging="357"/>
      </w:pPr>
      <w:r>
        <w:t>Apply</w:t>
      </w:r>
      <w:r w:rsidR="00177836">
        <w:t xml:space="preserve"> best practices in virtual learning </w:t>
      </w:r>
      <w:r>
        <w:t>and teach features to</w:t>
      </w:r>
      <w:r w:rsidR="00177836">
        <w:t xml:space="preserve"> promote </w:t>
      </w:r>
      <w:r>
        <w:t>interactivity and engagement between facilitators, team members, and peers</w:t>
      </w:r>
    </w:p>
    <w:p w14:paraId="61D59ABC" w14:textId="77777777" w:rsidR="00A2286A" w:rsidRPr="00A2286A" w:rsidRDefault="00A2286A" w:rsidP="006C27E1">
      <w:pPr>
        <w:pStyle w:val="BodyDISPAYParagraph"/>
        <w:numPr>
          <w:ilvl w:val="0"/>
          <w:numId w:val="10"/>
        </w:numPr>
        <w:spacing w:after="0"/>
        <w:ind w:hanging="357"/>
      </w:pPr>
      <w:r w:rsidRPr="00A2286A">
        <w:t xml:space="preserve">Include important themes to ensure content is practical, meaningful and relevant: </w:t>
      </w:r>
    </w:p>
    <w:p w14:paraId="7A507C5B" w14:textId="2F5E7F65" w:rsidR="00A35B65" w:rsidRDefault="00A35B65" w:rsidP="006C27E1">
      <w:pPr>
        <w:pStyle w:val="BodyDISPAYParagraph"/>
        <w:numPr>
          <w:ilvl w:val="1"/>
          <w:numId w:val="10"/>
        </w:numPr>
        <w:spacing w:after="0"/>
        <w:ind w:hanging="357"/>
      </w:pPr>
      <w:r>
        <w:t>Attaining buy-in</w:t>
      </w:r>
      <w:r w:rsidR="000238C6">
        <w:t xml:space="preserve"> and developing a positive alliance</w:t>
      </w:r>
    </w:p>
    <w:p w14:paraId="574A120B" w14:textId="39AB2F07" w:rsidR="002E0CA5" w:rsidRDefault="002E0CA5" w:rsidP="006C27E1">
      <w:pPr>
        <w:pStyle w:val="BodyDISPAYParagraph"/>
        <w:numPr>
          <w:ilvl w:val="1"/>
          <w:numId w:val="10"/>
        </w:numPr>
        <w:spacing w:after="0"/>
        <w:ind w:hanging="357"/>
      </w:pPr>
      <w:r>
        <w:t>Psychological safety</w:t>
      </w:r>
    </w:p>
    <w:p w14:paraId="7CBFAF2F" w14:textId="6AB8F606" w:rsidR="00802813" w:rsidRDefault="00990AF9" w:rsidP="006C27E1">
      <w:pPr>
        <w:pStyle w:val="BodyDISPAYParagraph"/>
        <w:numPr>
          <w:ilvl w:val="1"/>
          <w:numId w:val="10"/>
        </w:numPr>
        <w:spacing w:after="0"/>
        <w:ind w:hanging="357"/>
      </w:pPr>
      <w:r>
        <w:t>C</w:t>
      </w:r>
      <w:r w:rsidR="00802813">
        <w:t>ommunication and collaboration</w:t>
      </w:r>
    </w:p>
    <w:p w14:paraId="60B08F4A" w14:textId="7DFFDEF3" w:rsidR="00990AF9" w:rsidRDefault="00990AF9" w:rsidP="006C27E1">
      <w:pPr>
        <w:pStyle w:val="BodyDISPAYParagraph"/>
        <w:numPr>
          <w:ilvl w:val="1"/>
          <w:numId w:val="10"/>
        </w:numPr>
        <w:spacing w:after="0"/>
        <w:ind w:hanging="357"/>
      </w:pPr>
      <w:r>
        <w:t>Team roles and responsibilities</w:t>
      </w:r>
    </w:p>
    <w:p w14:paraId="5C19035E" w14:textId="406E364D" w:rsidR="006452AA" w:rsidRDefault="006452AA" w:rsidP="006C27E1">
      <w:pPr>
        <w:pStyle w:val="BodyDISPAYParagraph"/>
        <w:numPr>
          <w:ilvl w:val="1"/>
          <w:numId w:val="10"/>
        </w:numPr>
        <w:spacing w:after="0"/>
        <w:ind w:hanging="357"/>
      </w:pPr>
      <w:r>
        <w:t>Workflow integration</w:t>
      </w:r>
    </w:p>
    <w:p w14:paraId="7075F567" w14:textId="52AF695E" w:rsidR="00990AF9" w:rsidRDefault="00802813" w:rsidP="006C27E1">
      <w:pPr>
        <w:pStyle w:val="BodyDISPAYParagraph"/>
        <w:numPr>
          <w:ilvl w:val="1"/>
          <w:numId w:val="10"/>
        </w:numPr>
        <w:spacing w:after="0"/>
        <w:ind w:hanging="357"/>
      </w:pPr>
      <w:r w:rsidRPr="00A2286A">
        <w:t>Patient</w:t>
      </w:r>
      <w:r w:rsidR="00990AF9">
        <w:t>-centred care</w:t>
      </w:r>
    </w:p>
    <w:p w14:paraId="7854635B" w14:textId="72E2E52F" w:rsidR="00802813" w:rsidRDefault="00990AF9" w:rsidP="006C27E1">
      <w:pPr>
        <w:pStyle w:val="BodyDISPAYParagraph"/>
        <w:numPr>
          <w:ilvl w:val="1"/>
          <w:numId w:val="10"/>
        </w:numPr>
        <w:spacing w:after="0"/>
        <w:ind w:hanging="357"/>
      </w:pPr>
      <w:r>
        <w:t>S</w:t>
      </w:r>
      <w:r w:rsidR="00802813" w:rsidRPr="00A2286A">
        <w:t>hared decision making</w:t>
      </w:r>
      <w:r w:rsidR="00AB5B38">
        <w:t xml:space="preserve"> </w:t>
      </w:r>
    </w:p>
    <w:p w14:paraId="58748C79" w14:textId="5B5FFD93" w:rsidR="00A2286A" w:rsidRPr="00A2286A" w:rsidRDefault="00A2286A" w:rsidP="006C27E1">
      <w:pPr>
        <w:pStyle w:val="BodyDISPAYParagraph"/>
        <w:numPr>
          <w:ilvl w:val="1"/>
          <w:numId w:val="10"/>
        </w:numPr>
        <w:spacing w:after="0"/>
        <w:ind w:hanging="357"/>
      </w:pPr>
      <w:r w:rsidRPr="00A2286A">
        <w:t>Practice improvement</w:t>
      </w:r>
      <w:r w:rsidR="009622A1">
        <w:t xml:space="preserve"> </w:t>
      </w:r>
    </w:p>
    <w:p w14:paraId="019E5B7F" w14:textId="77777777" w:rsidR="00A2286A" w:rsidRPr="00A2286A" w:rsidRDefault="00A2286A" w:rsidP="006C27E1">
      <w:pPr>
        <w:pStyle w:val="BodyDISPAYParagraph"/>
        <w:numPr>
          <w:ilvl w:val="0"/>
          <w:numId w:val="10"/>
        </w:numPr>
        <w:spacing w:after="0"/>
        <w:ind w:hanging="357"/>
      </w:pPr>
      <w:r w:rsidRPr="00A2286A">
        <w:t>Strong preference for “just in time” resources.</w:t>
      </w:r>
    </w:p>
    <w:p w14:paraId="3328B8B5" w14:textId="746BA6FD" w:rsidR="00A2286A" w:rsidRDefault="00A2286A" w:rsidP="006C27E1">
      <w:pPr>
        <w:pStyle w:val="BodyDISPAYParagraph"/>
        <w:numPr>
          <w:ilvl w:val="1"/>
          <w:numId w:val="10"/>
        </w:numPr>
        <w:spacing w:after="0"/>
        <w:ind w:hanging="357"/>
      </w:pPr>
      <w:r>
        <w:t>Provide practical resources and guidance for follow-up application steps</w:t>
      </w:r>
    </w:p>
    <w:p w14:paraId="3C42B99E" w14:textId="11F2C903" w:rsidR="00A2286A" w:rsidRPr="00A2286A" w:rsidRDefault="00A2286A" w:rsidP="006C27E1">
      <w:pPr>
        <w:pStyle w:val="BodyDISPAYParagraph"/>
        <w:numPr>
          <w:ilvl w:val="1"/>
          <w:numId w:val="10"/>
        </w:numPr>
        <w:spacing w:after="0"/>
        <w:ind w:hanging="357"/>
      </w:pPr>
      <w:r w:rsidRPr="00A2286A">
        <w:t>Link out to existing provincial and community-based resources</w:t>
      </w:r>
      <w:r>
        <w:t>, where appropriate</w:t>
      </w:r>
    </w:p>
    <w:p w14:paraId="5EE1AA1D" w14:textId="0387E84C" w:rsidR="000D0056" w:rsidRDefault="00A2286A" w:rsidP="006C27E1">
      <w:pPr>
        <w:pStyle w:val="BodyDISPAYParagraph"/>
        <w:numPr>
          <w:ilvl w:val="1"/>
          <w:numId w:val="10"/>
        </w:numPr>
        <w:spacing w:after="0"/>
        <w:ind w:hanging="357"/>
      </w:pPr>
      <w:r w:rsidRPr="00A2286A">
        <w:t>Identify resource gaps</w:t>
      </w:r>
    </w:p>
    <w:p w14:paraId="3CFF3423" w14:textId="77777777" w:rsidR="00AE7570" w:rsidRDefault="00AE7570" w:rsidP="000238C6">
      <w:pPr>
        <w:pStyle w:val="Heading1Blue"/>
        <w:spacing w:before="0" w:after="120"/>
        <w:rPr>
          <w:sz w:val="24"/>
          <w:szCs w:val="24"/>
        </w:rPr>
      </w:pPr>
    </w:p>
    <w:p w14:paraId="235A0A35" w14:textId="1C77DA52" w:rsidR="000D0056" w:rsidRPr="000238C6" w:rsidRDefault="000238C6" w:rsidP="000238C6">
      <w:pPr>
        <w:pStyle w:val="Heading1Blue"/>
        <w:spacing w:before="0" w:after="120"/>
        <w:rPr>
          <w:sz w:val="13"/>
          <w:szCs w:val="13"/>
        </w:rPr>
      </w:pPr>
      <w:r>
        <w:rPr>
          <w:sz w:val="24"/>
          <w:szCs w:val="24"/>
        </w:rPr>
        <w:lastRenderedPageBreak/>
        <w:t>team-based care</w:t>
      </w:r>
      <w:r w:rsidR="00216E36" w:rsidRPr="000D0056">
        <w:rPr>
          <w:sz w:val="24"/>
          <w:szCs w:val="24"/>
        </w:rPr>
        <w:t xml:space="preserve"> education</w:t>
      </w:r>
      <w:r>
        <w:rPr>
          <w:sz w:val="24"/>
          <w:szCs w:val="24"/>
        </w:rPr>
        <w:t xml:space="preserve"> series</w:t>
      </w:r>
    </w:p>
    <w:p w14:paraId="2E473FF8" w14:textId="3D843B8F" w:rsidR="00216E36" w:rsidRPr="000238C6" w:rsidRDefault="000238C6" w:rsidP="000238C6">
      <w:pPr>
        <w:pStyle w:val="BodyDISPAYParagraph"/>
        <w:spacing w:after="0"/>
        <w:rPr>
          <w:b/>
        </w:rPr>
      </w:pPr>
      <w:r w:rsidRPr="00216E36">
        <w:rPr>
          <w:b/>
        </w:rPr>
        <w:t>Time</w:t>
      </w:r>
      <w:r>
        <w:rPr>
          <w:b/>
        </w:rPr>
        <w:t xml:space="preserve"> &amp; Format</w:t>
      </w:r>
      <w:r w:rsidRPr="00216E36">
        <w:rPr>
          <w:b/>
        </w:rPr>
        <w:t xml:space="preserve">: </w:t>
      </w:r>
      <w:r w:rsidR="00734EB0">
        <w:rPr>
          <w:bCs/>
        </w:rPr>
        <w:t>~8.5-hour</w:t>
      </w:r>
      <w:r w:rsidR="004A7E20">
        <w:rPr>
          <w:bCs/>
        </w:rPr>
        <w:t xml:space="preserve"> </w:t>
      </w:r>
      <w:r w:rsidR="00DB75C3">
        <w:rPr>
          <w:bCs/>
        </w:rPr>
        <w:t>i</w:t>
      </w:r>
      <w:r w:rsidR="00DB75C3" w:rsidRPr="00DB75C3">
        <w:rPr>
          <w:bCs/>
        </w:rPr>
        <w:t>nteractive virtual education serie</w:t>
      </w:r>
      <w:r w:rsidR="00DB75C3">
        <w:rPr>
          <w:bCs/>
        </w:rPr>
        <w:t>s</w:t>
      </w:r>
      <w:r w:rsidR="00734EB0">
        <w:rPr>
          <w:bCs/>
        </w:rPr>
        <w:t xml:space="preserve"> (2-2.5 hours per session)</w:t>
      </w:r>
    </w:p>
    <w:p w14:paraId="56F3EB02" w14:textId="36630423" w:rsidR="00216E36" w:rsidRPr="00216E36" w:rsidRDefault="00216E36" w:rsidP="000238C6">
      <w:pPr>
        <w:pStyle w:val="BodyDISPAYParagraph"/>
        <w:spacing w:after="0"/>
        <w:rPr>
          <w:b/>
        </w:rPr>
      </w:pPr>
      <w:r w:rsidRPr="00216E36">
        <w:rPr>
          <w:b/>
        </w:rPr>
        <w:t>Credits:</w:t>
      </w:r>
      <w:r w:rsidRPr="00216E36">
        <w:t xml:space="preserve"> up to </w:t>
      </w:r>
      <w:r w:rsidR="00A719D9">
        <w:t>1</w:t>
      </w:r>
      <w:r w:rsidR="00AC3323">
        <w:t>7</w:t>
      </w:r>
      <w:r w:rsidR="00A719D9">
        <w:t>.0</w:t>
      </w:r>
      <w:r>
        <w:t xml:space="preserve"> </w:t>
      </w:r>
      <w:r w:rsidRPr="00216E36">
        <w:t>Mainpro+ credits</w:t>
      </w:r>
    </w:p>
    <w:p w14:paraId="611400F2" w14:textId="0FA29373" w:rsidR="000238C6" w:rsidRPr="000238C6" w:rsidRDefault="000238C6" w:rsidP="000238C6">
      <w:pPr>
        <w:pStyle w:val="BodyDISPAYParagraph"/>
        <w:spacing w:after="0"/>
        <w:rPr>
          <w:bCs/>
        </w:rPr>
      </w:pPr>
      <w:r w:rsidRPr="00216E36">
        <w:rPr>
          <w:b/>
        </w:rPr>
        <w:t xml:space="preserve">Target audience: </w:t>
      </w:r>
      <w:r w:rsidRPr="0089202F">
        <w:rPr>
          <w:bCs/>
        </w:rPr>
        <w:t>VDoFP members and their teams who are using the PCN model in practice</w:t>
      </w:r>
      <w:r>
        <w:rPr>
          <w:bCs/>
        </w:rPr>
        <w:t xml:space="preserve"> </w:t>
      </w:r>
    </w:p>
    <w:p w14:paraId="11A11C93" w14:textId="351E577A" w:rsidR="00216E36" w:rsidRDefault="00216E36" w:rsidP="000238C6">
      <w:pPr>
        <w:pStyle w:val="BodyDISPAYParagraph"/>
        <w:spacing w:after="0"/>
      </w:pPr>
      <w:r w:rsidRPr="00216E36">
        <w:rPr>
          <w:b/>
        </w:rPr>
        <w:t>Facilitators</w:t>
      </w:r>
      <w:r w:rsidRPr="00216E36">
        <w:t xml:space="preserve">: </w:t>
      </w:r>
      <w:r w:rsidR="00DB75C3">
        <w:t>co-facilitated by team-based care experts</w:t>
      </w:r>
      <w:r w:rsidR="00585F88">
        <w:t>, PSP coaches in break out rooms, and IPTs</w:t>
      </w:r>
    </w:p>
    <w:p w14:paraId="027FA3E1" w14:textId="77777777" w:rsidR="00AE7570" w:rsidRPr="00AE7570" w:rsidRDefault="00AE7570" w:rsidP="00AE7570">
      <w:pPr>
        <w:pStyle w:val="BodyDISPAYParagraph"/>
        <w:spacing w:after="0"/>
        <w:rPr>
          <w:sz w:val="12"/>
          <w:szCs w:val="12"/>
        </w:rPr>
      </w:pPr>
    </w:p>
    <w:p w14:paraId="097FEC29" w14:textId="77777777" w:rsidR="00284B4E" w:rsidRDefault="00284B4E" w:rsidP="000238C6">
      <w:pPr>
        <w:pStyle w:val="BodyDISPAYParagraph"/>
        <w:spacing w:after="0"/>
        <w:rPr>
          <w:i/>
          <w:iCs/>
          <w:color w:val="00A5BD" w:themeColor="text2"/>
        </w:rPr>
      </w:pPr>
      <w:r>
        <w:rPr>
          <w:i/>
          <w:iCs/>
          <w:color w:val="00A5BD" w:themeColor="text2"/>
        </w:rPr>
        <w:t xml:space="preserve">Notes: Customize education based on practice realities (i.e. co-located teams vs. accessing IPTs). </w:t>
      </w:r>
    </w:p>
    <w:p w14:paraId="37B2C029" w14:textId="0A05544E" w:rsidR="00AE7570" w:rsidRPr="00AE7570" w:rsidRDefault="00AE7570" w:rsidP="000238C6">
      <w:pPr>
        <w:pStyle w:val="BodyDISPAYParagraph"/>
        <w:spacing w:after="0"/>
        <w:rPr>
          <w:i/>
          <w:iCs/>
          <w:color w:val="00A5BD" w:themeColor="text2"/>
        </w:rPr>
      </w:pPr>
      <w:r w:rsidRPr="00AE7570">
        <w:rPr>
          <w:i/>
          <w:iCs/>
          <w:color w:val="00A5BD" w:themeColor="text2"/>
        </w:rPr>
        <w:t>Utilize an iterative approach to education to provide learners with opportunities to share lessons learned between sessions and use feedback to inform subsequent sessions.</w:t>
      </w:r>
    </w:p>
    <w:p w14:paraId="6367F1D4" w14:textId="0BB3E04B" w:rsidR="000238C6" w:rsidRPr="00AE7570" w:rsidRDefault="000238C6" w:rsidP="000238C6">
      <w:pPr>
        <w:pStyle w:val="BodyDISPAYParagraph"/>
        <w:spacing w:after="0"/>
        <w:rPr>
          <w:sz w:val="12"/>
          <w:szCs w:val="1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00A5BD" w:themeFill="text2"/>
        <w:tblLook w:val="04A0" w:firstRow="1" w:lastRow="0" w:firstColumn="1" w:lastColumn="0" w:noHBand="0" w:noVBand="1"/>
      </w:tblPr>
      <w:tblGrid>
        <w:gridCol w:w="2322"/>
        <w:gridCol w:w="2326"/>
        <w:gridCol w:w="2329"/>
        <w:gridCol w:w="2323"/>
      </w:tblGrid>
      <w:tr w:rsidR="003E13CB" w14:paraId="50DAC41A" w14:textId="77777777" w:rsidTr="00AA5EF6">
        <w:tc>
          <w:tcPr>
            <w:tcW w:w="2337" w:type="dxa"/>
            <w:tcBorders>
              <w:top w:val="nil"/>
            </w:tcBorders>
            <w:shd w:val="clear" w:color="auto" w:fill="00A5BD" w:themeFill="text2"/>
          </w:tcPr>
          <w:p w14:paraId="781EFEF3" w14:textId="77777777" w:rsidR="000238C6" w:rsidRPr="003E13CB" w:rsidRDefault="000238C6" w:rsidP="000238C6">
            <w:pPr>
              <w:pStyle w:val="BodyDISPAYParagraph"/>
              <w:spacing w:before="120" w:after="120"/>
              <w:jc w:val="center"/>
              <w:rPr>
                <w:i/>
                <w:iCs/>
                <w:color w:val="FFFFFF" w:themeColor="background1"/>
                <w:sz w:val="20"/>
                <w:szCs w:val="20"/>
              </w:rPr>
            </w:pPr>
            <w:r w:rsidRPr="003E13CB">
              <w:rPr>
                <w:i/>
                <w:iCs/>
                <w:color w:val="FFFFFF" w:themeColor="background1"/>
                <w:sz w:val="20"/>
                <w:szCs w:val="20"/>
              </w:rPr>
              <w:t>Session 1</w:t>
            </w:r>
          </w:p>
          <w:p w14:paraId="69CCB06B" w14:textId="347E20F6" w:rsidR="003E13CB" w:rsidRPr="000238C6" w:rsidRDefault="000F38F6" w:rsidP="000238C6">
            <w:pPr>
              <w:pStyle w:val="BodyDISPAYParagraph"/>
              <w:spacing w:before="120" w:after="120"/>
              <w:jc w:val="center"/>
              <w:rPr>
                <w:b/>
                <w:bCs/>
                <w:color w:val="FFFFFF" w:themeColor="background1"/>
              </w:rPr>
            </w:pPr>
            <w:r>
              <w:rPr>
                <w:b/>
                <w:bCs/>
                <w:color w:val="FFFFFF" w:themeColor="background1"/>
              </w:rPr>
              <w:t>Recognizing Your Team</w:t>
            </w:r>
          </w:p>
        </w:tc>
        <w:tc>
          <w:tcPr>
            <w:tcW w:w="2337" w:type="dxa"/>
            <w:tcBorders>
              <w:top w:val="nil"/>
            </w:tcBorders>
            <w:shd w:val="clear" w:color="auto" w:fill="00A5BD" w:themeFill="text2"/>
          </w:tcPr>
          <w:p w14:paraId="612A31C3" w14:textId="2D038745" w:rsidR="003E13CB" w:rsidRPr="003E13CB" w:rsidRDefault="003E13CB" w:rsidP="003E13CB">
            <w:pPr>
              <w:pStyle w:val="BodyDISPAYParagraph"/>
              <w:spacing w:before="120" w:after="120"/>
              <w:jc w:val="center"/>
              <w:rPr>
                <w:i/>
                <w:iCs/>
                <w:color w:val="FFFFFF" w:themeColor="background1"/>
                <w:sz w:val="20"/>
                <w:szCs w:val="20"/>
              </w:rPr>
            </w:pPr>
            <w:r w:rsidRPr="003E13CB">
              <w:rPr>
                <w:i/>
                <w:iCs/>
                <w:color w:val="FFFFFF" w:themeColor="background1"/>
                <w:sz w:val="20"/>
                <w:szCs w:val="20"/>
              </w:rPr>
              <w:t xml:space="preserve">Session </w:t>
            </w:r>
            <w:r w:rsidR="002E0CA5">
              <w:rPr>
                <w:i/>
                <w:iCs/>
                <w:color w:val="FFFFFF" w:themeColor="background1"/>
                <w:sz w:val="20"/>
                <w:szCs w:val="20"/>
              </w:rPr>
              <w:t>2</w:t>
            </w:r>
          </w:p>
          <w:p w14:paraId="6C98E896" w14:textId="724E2A07" w:rsidR="000238C6" w:rsidRPr="000238C6" w:rsidRDefault="003E13CB" w:rsidP="003E13CB">
            <w:pPr>
              <w:pStyle w:val="BodyDISPAYParagraph"/>
              <w:spacing w:before="120" w:after="120"/>
              <w:jc w:val="center"/>
              <w:rPr>
                <w:b/>
                <w:bCs/>
                <w:color w:val="FFFFFF" w:themeColor="background1"/>
              </w:rPr>
            </w:pPr>
            <w:r>
              <w:rPr>
                <w:b/>
                <w:bCs/>
                <w:color w:val="FFFFFF" w:themeColor="background1"/>
              </w:rPr>
              <w:t>Understanding Scope &amp; Roles</w:t>
            </w:r>
          </w:p>
        </w:tc>
        <w:tc>
          <w:tcPr>
            <w:tcW w:w="2338" w:type="dxa"/>
            <w:tcBorders>
              <w:top w:val="nil"/>
            </w:tcBorders>
            <w:shd w:val="clear" w:color="auto" w:fill="00A5BD" w:themeFill="text2"/>
          </w:tcPr>
          <w:p w14:paraId="4E1F5622" w14:textId="78931C40" w:rsidR="003E13CB" w:rsidRPr="003E13CB" w:rsidRDefault="003E13CB" w:rsidP="003E13CB">
            <w:pPr>
              <w:pStyle w:val="BodyDISPAYParagraph"/>
              <w:spacing w:before="120" w:after="120"/>
              <w:jc w:val="center"/>
              <w:rPr>
                <w:i/>
                <w:iCs/>
                <w:color w:val="FFFFFF" w:themeColor="background1"/>
                <w:sz w:val="20"/>
                <w:szCs w:val="20"/>
              </w:rPr>
            </w:pPr>
            <w:r w:rsidRPr="003E13CB">
              <w:rPr>
                <w:i/>
                <w:iCs/>
                <w:color w:val="FFFFFF" w:themeColor="background1"/>
                <w:sz w:val="20"/>
                <w:szCs w:val="20"/>
              </w:rPr>
              <w:t xml:space="preserve">Session </w:t>
            </w:r>
            <w:r w:rsidR="002E0CA5">
              <w:rPr>
                <w:i/>
                <w:iCs/>
                <w:color w:val="FFFFFF" w:themeColor="background1"/>
                <w:sz w:val="20"/>
                <w:szCs w:val="20"/>
              </w:rPr>
              <w:t>3</w:t>
            </w:r>
          </w:p>
          <w:p w14:paraId="411FBC07" w14:textId="44071398" w:rsidR="000238C6" w:rsidRPr="000238C6" w:rsidRDefault="003E13CB" w:rsidP="003E13CB">
            <w:pPr>
              <w:pStyle w:val="BodyDISPAYParagraph"/>
              <w:spacing w:before="120" w:after="120"/>
              <w:jc w:val="center"/>
              <w:rPr>
                <w:b/>
                <w:bCs/>
                <w:color w:val="FFFFFF" w:themeColor="background1"/>
              </w:rPr>
            </w:pPr>
            <w:r>
              <w:rPr>
                <w:b/>
                <w:bCs/>
                <w:color w:val="FFFFFF" w:themeColor="background1"/>
              </w:rPr>
              <w:t>Optimizing Communication</w:t>
            </w:r>
          </w:p>
        </w:tc>
        <w:tc>
          <w:tcPr>
            <w:tcW w:w="2338" w:type="dxa"/>
            <w:tcBorders>
              <w:top w:val="nil"/>
            </w:tcBorders>
            <w:shd w:val="clear" w:color="auto" w:fill="00A5BD" w:themeFill="text2"/>
          </w:tcPr>
          <w:p w14:paraId="4DB27CB4" w14:textId="790F3DB1" w:rsidR="003E13CB" w:rsidRPr="003E13CB" w:rsidRDefault="003E13CB" w:rsidP="003E13CB">
            <w:pPr>
              <w:pStyle w:val="BodyDISPAYParagraph"/>
              <w:spacing w:before="120" w:after="120"/>
              <w:jc w:val="center"/>
              <w:rPr>
                <w:i/>
                <w:iCs/>
                <w:color w:val="FFFFFF" w:themeColor="background1"/>
                <w:sz w:val="20"/>
                <w:szCs w:val="20"/>
              </w:rPr>
            </w:pPr>
            <w:r w:rsidRPr="003E13CB">
              <w:rPr>
                <w:i/>
                <w:iCs/>
                <w:color w:val="FFFFFF" w:themeColor="background1"/>
                <w:sz w:val="20"/>
                <w:szCs w:val="20"/>
              </w:rPr>
              <w:t xml:space="preserve">Session </w:t>
            </w:r>
            <w:r w:rsidR="002E0CA5">
              <w:rPr>
                <w:i/>
                <w:iCs/>
                <w:color w:val="FFFFFF" w:themeColor="background1"/>
                <w:sz w:val="20"/>
                <w:szCs w:val="20"/>
              </w:rPr>
              <w:t>4</w:t>
            </w:r>
          </w:p>
          <w:p w14:paraId="797D23FE" w14:textId="139DC8DB" w:rsidR="000238C6" w:rsidRPr="000238C6" w:rsidRDefault="003E13CB" w:rsidP="003E13CB">
            <w:pPr>
              <w:pStyle w:val="BodyDISPAYParagraph"/>
              <w:spacing w:before="120" w:after="120"/>
              <w:jc w:val="center"/>
              <w:rPr>
                <w:b/>
                <w:bCs/>
                <w:color w:val="FFFFFF" w:themeColor="background1"/>
              </w:rPr>
            </w:pPr>
            <w:r>
              <w:rPr>
                <w:b/>
                <w:bCs/>
                <w:color w:val="FFFFFF" w:themeColor="background1"/>
              </w:rPr>
              <w:t xml:space="preserve">Practice Integration &amp; Workflow </w:t>
            </w:r>
          </w:p>
        </w:tc>
      </w:tr>
      <w:tr w:rsidR="00AA5EF6" w14:paraId="78279DAE" w14:textId="77777777" w:rsidTr="00AA5EF6">
        <w:tc>
          <w:tcPr>
            <w:tcW w:w="9350" w:type="dxa"/>
            <w:gridSpan w:val="4"/>
            <w:tcBorders>
              <w:bottom w:val="single" w:sz="24" w:space="0" w:color="FFFFFF" w:themeColor="background1"/>
            </w:tcBorders>
            <w:shd w:val="clear" w:color="auto" w:fill="0C0F44" w:themeFill="text1"/>
          </w:tcPr>
          <w:p w14:paraId="4E07F917" w14:textId="77777777" w:rsidR="00AA5EF6" w:rsidRPr="00AA5EF6" w:rsidRDefault="00AA5EF6" w:rsidP="000238C6">
            <w:pPr>
              <w:pStyle w:val="BodyDISPAYParagraph"/>
              <w:spacing w:before="120" w:after="0"/>
              <w:jc w:val="center"/>
              <w:rPr>
                <w:b/>
                <w:bCs/>
                <w:color w:val="FFFFFF" w:themeColor="background1"/>
              </w:rPr>
            </w:pPr>
            <w:r w:rsidRPr="00AA5EF6">
              <w:rPr>
                <w:b/>
                <w:bCs/>
                <w:color w:val="FFFFFF" w:themeColor="background1"/>
              </w:rPr>
              <w:t>Resource Hub</w:t>
            </w:r>
          </w:p>
          <w:p w14:paraId="21F61245" w14:textId="5E800902" w:rsidR="00AA5EF6" w:rsidRPr="00AA5EF6" w:rsidRDefault="00AA5EF6" w:rsidP="00AA5EF6">
            <w:pPr>
              <w:pStyle w:val="BodyDISPAYParagraph"/>
              <w:jc w:val="center"/>
              <w:rPr>
                <w:rFonts w:eastAsia="Calibri"/>
                <w:i/>
                <w:iCs/>
                <w:color w:val="FFFFFF" w:themeColor="background1"/>
                <w:lang w:eastAsia="en-US"/>
              </w:rPr>
            </w:pPr>
            <w:r w:rsidRPr="00AA5EF6">
              <w:rPr>
                <w:rFonts w:eastAsia="Calibri"/>
                <w:i/>
                <w:iCs/>
                <w:color w:val="FFFFFF" w:themeColor="background1"/>
                <w:sz w:val="20"/>
                <w:szCs w:val="20"/>
                <w:lang w:eastAsia="en-US"/>
              </w:rPr>
              <w:t xml:space="preserve">A robust </w:t>
            </w:r>
            <w:r w:rsidRPr="00AA5EF6">
              <w:rPr>
                <w:rFonts w:eastAsia="Calibri"/>
                <w:bCs/>
                <w:i/>
                <w:iCs/>
                <w:color w:val="FFFFFF" w:themeColor="background1"/>
                <w:sz w:val="20"/>
                <w:szCs w:val="20"/>
                <w:lang w:eastAsia="en-US"/>
              </w:rPr>
              <w:t>hub</w:t>
            </w:r>
            <w:r w:rsidRPr="00AA5EF6">
              <w:rPr>
                <w:rFonts w:eastAsia="Calibri"/>
                <w:i/>
                <w:iCs/>
                <w:color w:val="FFFFFF" w:themeColor="background1"/>
                <w:sz w:val="20"/>
                <w:szCs w:val="20"/>
                <w:lang w:eastAsia="en-US"/>
              </w:rPr>
              <w:t xml:space="preserve"> consisting of downloadable resources and a curated list of relevant links and references will be available to learners on the UBC CPD website. Will include tailored resource packages by specific health care profession. Additionally, common questions asked during the sessions will be collected and responded to by a subject matter expert.</w:t>
            </w:r>
          </w:p>
        </w:tc>
      </w:tr>
      <w:tr w:rsidR="000238C6" w14:paraId="2124F8AE" w14:textId="77777777" w:rsidTr="00AA5EF6">
        <w:tc>
          <w:tcPr>
            <w:tcW w:w="9350" w:type="dxa"/>
            <w:gridSpan w:val="4"/>
            <w:tcBorders>
              <w:bottom w:val="nil"/>
            </w:tcBorders>
            <w:shd w:val="clear" w:color="auto" w:fill="E9EEF0" w:themeFill="accent2"/>
          </w:tcPr>
          <w:p w14:paraId="13D3F193" w14:textId="5B62ED1E" w:rsidR="000238C6" w:rsidRPr="00AA5EF6" w:rsidRDefault="000238C6" w:rsidP="000238C6">
            <w:pPr>
              <w:pStyle w:val="BodyDISPAYParagraph"/>
              <w:spacing w:before="120" w:after="0"/>
              <w:jc w:val="center"/>
              <w:rPr>
                <w:b/>
                <w:bCs/>
              </w:rPr>
            </w:pPr>
            <w:r w:rsidRPr="00AA5EF6">
              <w:rPr>
                <w:b/>
                <w:bCs/>
              </w:rPr>
              <w:t>Quality Improvement in Practice</w:t>
            </w:r>
          </w:p>
          <w:p w14:paraId="21CBC3D8" w14:textId="545D2151" w:rsidR="000238C6" w:rsidRPr="000238C6" w:rsidRDefault="000238C6" w:rsidP="000238C6">
            <w:pPr>
              <w:pStyle w:val="BodyDISPAYParagraph"/>
              <w:spacing w:after="120"/>
              <w:jc w:val="center"/>
              <w:rPr>
                <w:i/>
                <w:iCs/>
              </w:rPr>
            </w:pPr>
            <w:r w:rsidRPr="00AA5EF6">
              <w:rPr>
                <w:i/>
                <w:iCs/>
                <w:sz w:val="20"/>
                <w:szCs w:val="20"/>
              </w:rPr>
              <w:t>Referral to PSP Team-Based Care Coaching Services</w:t>
            </w:r>
          </w:p>
        </w:tc>
      </w:tr>
    </w:tbl>
    <w:p w14:paraId="33A7F37D" w14:textId="12BEB9D2" w:rsidR="000238C6" w:rsidRDefault="000238C6" w:rsidP="000238C6">
      <w:pPr>
        <w:pStyle w:val="BodyDISPAYParagraph"/>
        <w:spacing w:after="0"/>
      </w:pPr>
    </w:p>
    <w:p w14:paraId="39EB63FD" w14:textId="0217CCB2" w:rsidR="00AA5EF6" w:rsidRPr="00AA5EF6" w:rsidRDefault="00AA5EF6" w:rsidP="00AA5EF6">
      <w:pPr>
        <w:pStyle w:val="Heading3Teal"/>
        <w:spacing w:before="0"/>
        <w:rPr>
          <w:sz w:val="24"/>
          <w:szCs w:val="24"/>
        </w:rPr>
      </w:pPr>
      <w:r w:rsidRPr="00216E36">
        <w:rPr>
          <w:sz w:val="24"/>
          <w:szCs w:val="24"/>
        </w:rPr>
        <w:t>Session 1</w:t>
      </w:r>
      <w:r>
        <w:rPr>
          <w:sz w:val="24"/>
          <w:szCs w:val="24"/>
        </w:rPr>
        <w:t xml:space="preserve">: </w:t>
      </w:r>
      <w:r w:rsidR="000F38F6">
        <w:rPr>
          <w:sz w:val="24"/>
          <w:szCs w:val="24"/>
        </w:rPr>
        <w:t>Recognizing Your Team</w:t>
      </w:r>
    </w:p>
    <w:p w14:paraId="4D4E29DF" w14:textId="2EC82DFC" w:rsidR="00AA5EF6" w:rsidRDefault="00AA5EF6" w:rsidP="00AA5EF6">
      <w:pPr>
        <w:pStyle w:val="BodyDISPAYParagraph"/>
        <w:spacing w:after="0"/>
        <w:rPr>
          <w:b/>
          <w:bCs/>
        </w:rPr>
      </w:pPr>
      <w:r>
        <w:rPr>
          <w:b/>
          <w:bCs/>
        </w:rPr>
        <w:t>Suggested Learning Objectives</w:t>
      </w:r>
    </w:p>
    <w:p w14:paraId="5098F8DC" w14:textId="75638791" w:rsidR="00AA5EF6" w:rsidRPr="00AA5EF6" w:rsidRDefault="00AA5EF6" w:rsidP="00AA5EF6">
      <w:pPr>
        <w:pStyle w:val="BodyDISPAYParagraph"/>
        <w:spacing w:after="0"/>
      </w:pPr>
      <w:r>
        <w:t>By the end of this session, participants will be able to:</w:t>
      </w:r>
    </w:p>
    <w:p w14:paraId="66FA24CB" w14:textId="77777777" w:rsidR="00D8504E" w:rsidRDefault="00FC103D" w:rsidP="006C27E1">
      <w:pPr>
        <w:pStyle w:val="BodyDISPAYParagraph"/>
        <w:numPr>
          <w:ilvl w:val="0"/>
          <w:numId w:val="11"/>
        </w:numPr>
        <w:spacing w:after="0"/>
      </w:pPr>
      <w:r>
        <w:t>Define team-based care</w:t>
      </w:r>
      <w:r w:rsidR="00D8504E">
        <w:t xml:space="preserve">. </w:t>
      </w:r>
    </w:p>
    <w:p w14:paraId="2EF767DD" w14:textId="103B838D" w:rsidR="00AA5EF6" w:rsidRDefault="00D8504E" w:rsidP="006C27E1">
      <w:pPr>
        <w:pStyle w:val="BodyDISPAYParagraph"/>
        <w:numPr>
          <w:ilvl w:val="0"/>
          <w:numId w:val="11"/>
        </w:numPr>
        <w:spacing w:after="0"/>
      </w:pPr>
      <w:r>
        <w:t>D</w:t>
      </w:r>
      <w:r w:rsidR="00FC103D">
        <w:t xml:space="preserve">escribe the barriers </w:t>
      </w:r>
      <w:r>
        <w:t xml:space="preserve">and enablers </w:t>
      </w:r>
      <w:r w:rsidR="00FC103D">
        <w:t>to establishing a successful model in practice.</w:t>
      </w:r>
    </w:p>
    <w:p w14:paraId="5632603C" w14:textId="033E485B" w:rsidR="004F3A08" w:rsidRDefault="004F3A08" w:rsidP="006C27E1">
      <w:pPr>
        <w:pStyle w:val="BodyDISPAYParagraph"/>
        <w:numPr>
          <w:ilvl w:val="0"/>
          <w:numId w:val="11"/>
        </w:numPr>
        <w:spacing w:after="0"/>
      </w:pPr>
      <w:r>
        <w:t>Identify team members in your practice setting.</w:t>
      </w:r>
    </w:p>
    <w:p w14:paraId="58F35B12" w14:textId="5F60D238" w:rsidR="00D8504E" w:rsidRPr="00AA5EF6" w:rsidRDefault="00D8504E" w:rsidP="006C27E1">
      <w:pPr>
        <w:pStyle w:val="BodyDISPAYParagraph"/>
        <w:numPr>
          <w:ilvl w:val="0"/>
          <w:numId w:val="11"/>
        </w:numPr>
        <w:spacing w:after="0"/>
      </w:pPr>
      <w:r>
        <w:t xml:space="preserve">Recognize </w:t>
      </w:r>
      <w:r w:rsidR="004F3A08">
        <w:t>your</w:t>
      </w:r>
      <w:r>
        <w:t xml:space="preserve"> team’s values to facilitate the development of a shared vision.</w:t>
      </w:r>
    </w:p>
    <w:p w14:paraId="704995B8" w14:textId="77777777" w:rsidR="00AA5EF6" w:rsidRDefault="00AA5EF6" w:rsidP="00AA5EF6">
      <w:pPr>
        <w:pStyle w:val="BodyDISPAYParagraph"/>
        <w:spacing w:after="0"/>
        <w:rPr>
          <w:b/>
          <w:bCs/>
        </w:rPr>
      </w:pPr>
    </w:p>
    <w:p w14:paraId="4AA9226F" w14:textId="32A1383C" w:rsidR="00AA5EF6" w:rsidRPr="00216E36" w:rsidRDefault="00AA5EF6" w:rsidP="00AA5EF6">
      <w:pPr>
        <w:pStyle w:val="BodyDISPAYParagraph"/>
        <w:spacing w:after="0"/>
        <w:rPr>
          <w:b/>
          <w:bCs/>
        </w:rPr>
      </w:pPr>
      <w:r>
        <w:rPr>
          <w:b/>
          <w:bCs/>
        </w:rPr>
        <w:t>Suggested Learning Format</w:t>
      </w:r>
      <w:r w:rsidR="00D90BC9">
        <w:rPr>
          <w:b/>
          <w:bCs/>
        </w:rPr>
        <w:t xml:space="preserve"> &amp; Agenda</w:t>
      </w:r>
    </w:p>
    <w:p w14:paraId="71D1E14B" w14:textId="12806B8F" w:rsidR="00882EEA" w:rsidRPr="002D4959" w:rsidRDefault="00AA5EF6" w:rsidP="006C27E1">
      <w:pPr>
        <w:pStyle w:val="BodyDISPAYParagraph"/>
        <w:numPr>
          <w:ilvl w:val="0"/>
          <w:numId w:val="12"/>
        </w:numPr>
        <w:spacing w:after="0"/>
      </w:pPr>
      <w:r>
        <w:rPr>
          <w:bCs/>
        </w:rPr>
        <w:t>I</w:t>
      </w:r>
      <w:r w:rsidRPr="00DB75C3">
        <w:rPr>
          <w:bCs/>
        </w:rPr>
        <w:t>nteractive virtual education serie</w:t>
      </w:r>
      <w:r>
        <w:rPr>
          <w:bCs/>
        </w:rPr>
        <w:t>s utilizing Zoom features to promote learner engagement and small-group case-based learning opportunities</w:t>
      </w:r>
      <w:r w:rsidR="003E13CB">
        <w:rPr>
          <w:bCs/>
        </w:rPr>
        <w:t>.</w:t>
      </w:r>
    </w:p>
    <w:p w14:paraId="475425FE" w14:textId="4CED3DA2" w:rsidR="00F23BDB" w:rsidRDefault="00B12145" w:rsidP="006C27E1">
      <w:pPr>
        <w:pStyle w:val="BodyDISPAYParagraph"/>
        <w:numPr>
          <w:ilvl w:val="1"/>
          <w:numId w:val="12"/>
        </w:numPr>
        <w:spacing w:after="0"/>
      </w:pPr>
      <w:r>
        <w:t xml:space="preserve">Pre-session. </w:t>
      </w:r>
      <w:r w:rsidR="00F23BDB">
        <w:t>While we get ready, please share in the chat:</w:t>
      </w:r>
    </w:p>
    <w:p w14:paraId="3F8F7816" w14:textId="0137AFE3" w:rsidR="00F23BDB" w:rsidRDefault="00F23BDB" w:rsidP="006C27E1">
      <w:pPr>
        <w:pStyle w:val="BodyDISPAYParagraph"/>
        <w:numPr>
          <w:ilvl w:val="2"/>
          <w:numId w:val="12"/>
        </w:numPr>
        <w:spacing w:after="0"/>
      </w:pPr>
      <w:r>
        <w:t>Your name</w:t>
      </w:r>
      <w:r w:rsidR="00B12145">
        <w:t>, w</w:t>
      </w:r>
      <w:r>
        <w:t>hat brings you here</w:t>
      </w:r>
      <w:r w:rsidR="00B12145">
        <w:t>, and o</w:t>
      </w:r>
      <w:r>
        <w:t>ne thing you hope to leave with</w:t>
      </w:r>
      <w:r w:rsidR="00A04719">
        <w:t xml:space="preserve"> today</w:t>
      </w:r>
    </w:p>
    <w:p w14:paraId="506351AF" w14:textId="15CDDB76" w:rsidR="00585F88" w:rsidRDefault="00585F88" w:rsidP="006C27E1">
      <w:pPr>
        <w:pStyle w:val="BodyDISPAYParagraph"/>
        <w:numPr>
          <w:ilvl w:val="2"/>
          <w:numId w:val="12"/>
        </w:numPr>
        <w:spacing w:after="0"/>
      </w:pPr>
      <w:r>
        <w:t>Needs to be documented and shared with PSP Coaches post-session</w:t>
      </w:r>
    </w:p>
    <w:p w14:paraId="0894A24B" w14:textId="543F1C5D" w:rsidR="00AA5EF6" w:rsidRDefault="00B12145" w:rsidP="006C27E1">
      <w:pPr>
        <w:pStyle w:val="BodyDISPAYParagraph"/>
        <w:numPr>
          <w:ilvl w:val="1"/>
          <w:numId w:val="12"/>
        </w:numPr>
        <w:spacing w:after="0"/>
      </w:pPr>
      <w:r>
        <w:t>I</w:t>
      </w:r>
      <w:r w:rsidR="003E13CB">
        <w:t>ntroduction</w:t>
      </w:r>
      <w:r>
        <w:t xml:space="preserve"> </w:t>
      </w:r>
      <w:r w:rsidR="00F229A0">
        <w:rPr>
          <w:color w:val="00A5BD" w:themeColor="text2"/>
        </w:rPr>
        <w:t>[</w:t>
      </w:r>
      <w:r w:rsidR="00CD0979" w:rsidRPr="00CD0979">
        <w:rPr>
          <w:color w:val="00A5BD" w:themeColor="text2"/>
        </w:rPr>
        <w:t>15</w:t>
      </w:r>
      <w:r w:rsidRPr="00CD0979">
        <w:rPr>
          <w:color w:val="00A5BD" w:themeColor="text2"/>
        </w:rPr>
        <w:t xml:space="preserve"> min</w:t>
      </w:r>
      <w:r w:rsidR="00F229A0">
        <w:rPr>
          <w:color w:val="00A5BD" w:themeColor="text2"/>
        </w:rPr>
        <w:t>]</w:t>
      </w:r>
    </w:p>
    <w:p w14:paraId="3D2E71A9" w14:textId="19B483A7" w:rsidR="00F23BDB" w:rsidRDefault="00F23BDB" w:rsidP="006C27E1">
      <w:pPr>
        <w:pStyle w:val="BodyDISPAYParagraph"/>
        <w:numPr>
          <w:ilvl w:val="2"/>
          <w:numId w:val="12"/>
        </w:numPr>
        <w:spacing w:after="0"/>
      </w:pPr>
      <w:r>
        <w:t>Land honouring, facilitator introductions, review of agenda, ground rules/housekeeping</w:t>
      </w:r>
    </w:p>
    <w:p w14:paraId="3D2B557D" w14:textId="4E2BAC25" w:rsidR="00B12145" w:rsidRDefault="00B12145" w:rsidP="006C27E1">
      <w:pPr>
        <w:pStyle w:val="BodyDISPAYParagraph"/>
        <w:numPr>
          <w:ilvl w:val="2"/>
          <w:numId w:val="12"/>
        </w:numPr>
        <w:spacing w:after="0"/>
      </w:pPr>
      <w:r>
        <w:t>Review common themes from chat prompts</w:t>
      </w:r>
    </w:p>
    <w:p w14:paraId="7B9F0AE5" w14:textId="30A21564" w:rsidR="003E13CB" w:rsidRDefault="00B12145" w:rsidP="006C27E1">
      <w:pPr>
        <w:pStyle w:val="BodyDISPAYParagraph"/>
        <w:numPr>
          <w:ilvl w:val="1"/>
          <w:numId w:val="12"/>
        </w:numPr>
        <w:spacing w:after="0"/>
      </w:pPr>
      <w:r>
        <w:t>B</w:t>
      </w:r>
      <w:r w:rsidR="004A7E20">
        <w:t xml:space="preserve">enefits, barriers, </w:t>
      </w:r>
      <w:r>
        <w:t xml:space="preserve">and </w:t>
      </w:r>
      <w:r w:rsidR="004A7E20">
        <w:t>successful models in practice</w:t>
      </w:r>
      <w:r>
        <w:t xml:space="preserve"> </w:t>
      </w:r>
      <w:r w:rsidR="00F229A0">
        <w:rPr>
          <w:color w:val="00A5BD" w:themeColor="text2"/>
        </w:rPr>
        <w:t>[</w:t>
      </w:r>
      <w:r w:rsidR="00CD0979" w:rsidRPr="00CD0979">
        <w:rPr>
          <w:color w:val="00A5BD" w:themeColor="text2"/>
        </w:rPr>
        <w:t>25</w:t>
      </w:r>
      <w:r w:rsidRPr="00CD0979">
        <w:rPr>
          <w:color w:val="00A5BD" w:themeColor="text2"/>
        </w:rPr>
        <w:t xml:space="preserve"> min</w:t>
      </w:r>
      <w:r w:rsidR="00F229A0">
        <w:rPr>
          <w:color w:val="00A5BD" w:themeColor="text2"/>
        </w:rPr>
        <w:t>]</w:t>
      </w:r>
    </w:p>
    <w:p w14:paraId="532FC8A4" w14:textId="3C79A3AC" w:rsidR="00C66A6D" w:rsidRDefault="00C66A6D" w:rsidP="006C27E1">
      <w:pPr>
        <w:pStyle w:val="BodyDISPAYParagraph"/>
        <w:numPr>
          <w:ilvl w:val="2"/>
          <w:numId w:val="12"/>
        </w:numPr>
        <w:spacing w:after="0"/>
      </w:pPr>
      <w:r>
        <w:lastRenderedPageBreak/>
        <w:t xml:space="preserve">What is </w:t>
      </w:r>
      <w:r w:rsidR="00A04719">
        <w:t xml:space="preserve">the goal of </w:t>
      </w:r>
      <w:r>
        <w:t xml:space="preserve">team-based care and how </w:t>
      </w:r>
      <w:r w:rsidR="00A04719">
        <w:t xml:space="preserve">can it support you within </w:t>
      </w:r>
      <w:r>
        <w:t>the current practice landscape? (</w:t>
      </w:r>
      <w:r w:rsidR="00A04719">
        <w:t>PCN</w:t>
      </w:r>
      <w:r w:rsidR="00B12145">
        <w:t xml:space="preserve"> </w:t>
      </w:r>
      <w:r>
        <w:t>access to interprofessional team hubs vs. co-located teams)</w:t>
      </w:r>
    </w:p>
    <w:p w14:paraId="5B2993A2" w14:textId="543BE11D" w:rsidR="00F23BDB" w:rsidRDefault="00B12145" w:rsidP="006C27E1">
      <w:pPr>
        <w:pStyle w:val="BodyDISPAYParagraph"/>
        <w:numPr>
          <w:ilvl w:val="2"/>
          <w:numId w:val="12"/>
        </w:numPr>
        <w:spacing w:after="0"/>
      </w:pPr>
      <w:commentRangeStart w:id="4"/>
      <w:r>
        <w:t>A</w:t>
      </w:r>
      <w:r w:rsidR="00C66A6D">
        <w:t>dvantages</w:t>
      </w:r>
      <w:commentRangeEnd w:id="4"/>
      <w:r w:rsidR="000F38F6">
        <w:rPr>
          <w:rStyle w:val="CommentReference"/>
          <w:rFonts w:eastAsiaTheme="minorHAnsi" w:cstheme="minorBidi"/>
          <w:color w:val="auto"/>
          <w:lang w:eastAsia="en-US"/>
        </w:rPr>
        <w:commentReference w:id="4"/>
      </w:r>
      <w:r w:rsidR="00C66A6D">
        <w:t xml:space="preserve"> of interprofessional health team/networks</w:t>
      </w:r>
      <w:r w:rsidR="00B53EA2">
        <w:t xml:space="preserve"> and the power of perspectives</w:t>
      </w:r>
    </w:p>
    <w:p w14:paraId="15A796AD" w14:textId="0C912274" w:rsidR="00C66A6D" w:rsidRDefault="00B12145" w:rsidP="006C27E1">
      <w:pPr>
        <w:pStyle w:val="BodyDISPAYParagraph"/>
        <w:numPr>
          <w:ilvl w:val="2"/>
          <w:numId w:val="12"/>
        </w:numPr>
        <w:spacing w:after="0"/>
      </w:pPr>
      <w:commentRangeStart w:id="5"/>
      <w:r>
        <w:t>B</w:t>
      </w:r>
      <w:r w:rsidR="00C66A6D">
        <w:t xml:space="preserve">arriers </w:t>
      </w:r>
      <w:commentRangeEnd w:id="5"/>
      <w:r w:rsidR="000C0240">
        <w:rPr>
          <w:rStyle w:val="CommentReference"/>
          <w:rFonts w:eastAsiaTheme="minorHAnsi" w:cstheme="minorBidi"/>
          <w:color w:val="auto"/>
          <w:lang w:eastAsia="en-US"/>
        </w:rPr>
        <w:commentReference w:id="5"/>
      </w:r>
      <w:r w:rsidR="00C66A6D">
        <w:t>in practice to integrating team-based care</w:t>
      </w:r>
    </w:p>
    <w:p w14:paraId="48E24877" w14:textId="21950DFF" w:rsidR="00F23BDB" w:rsidRDefault="00B12145" w:rsidP="006C27E1">
      <w:pPr>
        <w:pStyle w:val="BodyDISPAYParagraph"/>
        <w:numPr>
          <w:ilvl w:val="2"/>
          <w:numId w:val="12"/>
        </w:numPr>
        <w:spacing w:after="0"/>
      </w:pPr>
      <w:r>
        <w:t xml:space="preserve">Sharing stories of </w:t>
      </w:r>
      <w:commentRangeStart w:id="6"/>
      <w:r>
        <w:t>o</w:t>
      </w:r>
      <w:r w:rsidR="00C66A6D">
        <w:t xml:space="preserve">vercoming barriers </w:t>
      </w:r>
      <w:commentRangeEnd w:id="6"/>
      <w:r w:rsidR="005D4C9F">
        <w:rPr>
          <w:rStyle w:val="CommentReference"/>
          <w:rFonts w:eastAsiaTheme="minorHAnsi" w:cstheme="minorBidi"/>
          <w:color w:val="auto"/>
          <w:lang w:eastAsia="en-US"/>
        </w:rPr>
        <w:commentReference w:id="6"/>
      </w:r>
      <w:r w:rsidR="00C66A6D">
        <w:t>to establish successful models in practice</w:t>
      </w:r>
    </w:p>
    <w:p w14:paraId="494A8DC2" w14:textId="6B581719" w:rsidR="00F23BDB" w:rsidRDefault="00B12145" w:rsidP="006C27E1">
      <w:pPr>
        <w:pStyle w:val="BodyDISPAYParagraph"/>
        <w:numPr>
          <w:ilvl w:val="1"/>
          <w:numId w:val="12"/>
        </w:numPr>
        <w:spacing w:after="0"/>
      </w:pPr>
      <w:r>
        <w:t>T</w:t>
      </w:r>
      <w:r w:rsidR="00534890">
        <w:t>eam mapping</w:t>
      </w:r>
      <w:r>
        <w:t xml:space="preserve"> </w:t>
      </w:r>
      <w:r w:rsidR="00A04719">
        <w:t>to</w:t>
      </w:r>
      <w:r>
        <w:t xml:space="preserve"> </w:t>
      </w:r>
      <w:r w:rsidR="00AE7570">
        <w:t>recognize your team</w:t>
      </w:r>
      <w:r>
        <w:t xml:space="preserve"> </w:t>
      </w:r>
      <w:r w:rsidR="00F229A0">
        <w:rPr>
          <w:color w:val="00A5BD" w:themeColor="text2"/>
        </w:rPr>
        <w:t>[</w:t>
      </w:r>
      <w:r w:rsidR="00CD0979" w:rsidRPr="00CD0979">
        <w:rPr>
          <w:color w:val="00A5BD" w:themeColor="text2"/>
        </w:rPr>
        <w:t>25</w:t>
      </w:r>
      <w:r w:rsidRPr="00CD0979">
        <w:rPr>
          <w:color w:val="00A5BD" w:themeColor="text2"/>
        </w:rPr>
        <w:t xml:space="preserve"> min</w:t>
      </w:r>
      <w:r w:rsidR="00F229A0">
        <w:rPr>
          <w:color w:val="00A5BD" w:themeColor="text2"/>
        </w:rPr>
        <w:t>]</w:t>
      </w:r>
    </w:p>
    <w:p w14:paraId="44DA192F" w14:textId="1CDE9728" w:rsidR="00534890" w:rsidRDefault="00534890" w:rsidP="006C27E1">
      <w:pPr>
        <w:pStyle w:val="BodyDISPAYParagraph"/>
        <w:numPr>
          <w:ilvl w:val="2"/>
          <w:numId w:val="12"/>
        </w:numPr>
        <w:spacing w:after="0"/>
      </w:pPr>
      <w:r>
        <w:t xml:space="preserve">What does your </w:t>
      </w:r>
      <w:r w:rsidRPr="002D4959">
        <w:t>current</w:t>
      </w:r>
      <w:r>
        <w:t xml:space="preserve"> team look like? Who</w:t>
      </w:r>
      <w:r w:rsidR="00D90BC9">
        <w:t xml:space="preserve"> are they</w:t>
      </w:r>
      <w:r>
        <w:t>? Where</w:t>
      </w:r>
      <w:r w:rsidR="00D90BC9">
        <w:t xml:space="preserve"> are they located</w:t>
      </w:r>
      <w:r>
        <w:t>?</w:t>
      </w:r>
    </w:p>
    <w:p w14:paraId="225997E0" w14:textId="17B12A34" w:rsidR="007A5EB3" w:rsidRDefault="007A5EB3" w:rsidP="006C27E1">
      <w:pPr>
        <w:pStyle w:val="BodyDISPAYParagraph"/>
        <w:numPr>
          <w:ilvl w:val="2"/>
          <w:numId w:val="12"/>
        </w:numPr>
        <w:spacing w:after="0"/>
      </w:pPr>
      <w:r>
        <w:t>How can the team-based care model benefit your team?</w:t>
      </w:r>
    </w:p>
    <w:p w14:paraId="6C92D6FA" w14:textId="7B24BF4F" w:rsidR="00C66A6D" w:rsidRDefault="00B12145" w:rsidP="006C27E1">
      <w:pPr>
        <w:pStyle w:val="BodyDISPAYParagraph"/>
        <w:numPr>
          <w:ilvl w:val="2"/>
          <w:numId w:val="12"/>
        </w:numPr>
        <w:spacing w:after="0"/>
      </w:pPr>
      <w:r>
        <w:t xml:space="preserve">What are your team’s shared values? </w:t>
      </w:r>
    </w:p>
    <w:p w14:paraId="262267C2" w14:textId="4C6B77B1" w:rsidR="00F23BDB" w:rsidRDefault="00A04719" w:rsidP="006C27E1">
      <w:pPr>
        <w:pStyle w:val="BodyDISPAYParagraph"/>
        <w:numPr>
          <w:ilvl w:val="2"/>
          <w:numId w:val="12"/>
        </w:numPr>
        <w:spacing w:after="0"/>
      </w:pPr>
      <w:r>
        <w:t>How to e</w:t>
      </w:r>
      <w:r w:rsidR="002D4959">
        <w:t>stablish</w:t>
      </w:r>
      <w:r w:rsidR="00B12145">
        <w:t xml:space="preserve"> a shared purpose</w:t>
      </w:r>
      <w:r w:rsidR="00D90BC9">
        <w:t xml:space="preserve"> using inclusive language</w:t>
      </w:r>
      <w:r w:rsidR="002D4959">
        <w:t xml:space="preserve"> </w:t>
      </w:r>
      <w:r>
        <w:t>with</w:t>
      </w:r>
      <w:r w:rsidR="002D4959">
        <w:t xml:space="preserve"> your team</w:t>
      </w:r>
    </w:p>
    <w:p w14:paraId="15A17DAA" w14:textId="387F30CE" w:rsidR="00CD0979" w:rsidRDefault="00CD0979" w:rsidP="006C27E1">
      <w:pPr>
        <w:pStyle w:val="BodyDISPAYParagraph"/>
        <w:numPr>
          <w:ilvl w:val="1"/>
          <w:numId w:val="12"/>
        </w:numPr>
        <w:spacing w:after="0"/>
      </w:pPr>
      <w:r>
        <w:t xml:space="preserve">Break </w:t>
      </w:r>
      <w:r w:rsidR="00F229A0">
        <w:rPr>
          <w:color w:val="00A5BD" w:themeColor="text2"/>
        </w:rPr>
        <w:t>[</w:t>
      </w:r>
      <w:r w:rsidRPr="00CD0979">
        <w:rPr>
          <w:color w:val="00A5BD" w:themeColor="text2"/>
        </w:rPr>
        <w:t>10 min</w:t>
      </w:r>
      <w:r w:rsidR="00F229A0">
        <w:rPr>
          <w:color w:val="00A5BD" w:themeColor="text2"/>
        </w:rPr>
        <w:t>]</w:t>
      </w:r>
    </w:p>
    <w:p w14:paraId="0C5C1CA9" w14:textId="50E301D8" w:rsidR="00D90BC9" w:rsidRDefault="00A04719" w:rsidP="006C27E1">
      <w:pPr>
        <w:pStyle w:val="BodyDISPAYParagraph"/>
        <w:numPr>
          <w:ilvl w:val="1"/>
          <w:numId w:val="12"/>
        </w:numPr>
        <w:spacing w:after="0"/>
      </w:pPr>
      <w:r>
        <w:t>Small-group c</w:t>
      </w:r>
      <w:r w:rsidR="00D90BC9">
        <w:t>ase study discussion</w:t>
      </w:r>
      <w:r>
        <w:t xml:space="preserve"> </w:t>
      </w:r>
      <w:r w:rsidR="00F229A0">
        <w:rPr>
          <w:color w:val="00A5BD" w:themeColor="text2"/>
        </w:rPr>
        <w:t>[</w:t>
      </w:r>
      <w:r w:rsidR="00CD0979" w:rsidRPr="00CD0979">
        <w:rPr>
          <w:color w:val="00A5BD" w:themeColor="text2"/>
        </w:rPr>
        <w:t>30</w:t>
      </w:r>
      <w:r w:rsidRPr="00CD0979">
        <w:rPr>
          <w:color w:val="00A5BD" w:themeColor="text2"/>
        </w:rPr>
        <w:t xml:space="preserve"> min</w:t>
      </w:r>
      <w:r w:rsidR="00F229A0">
        <w:rPr>
          <w:color w:val="00A5BD" w:themeColor="text2"/>
        </w:rPr>
        <w:t>]</w:t>
      </w:r>
    </w:p>
    <w:p w14:paraId="14B9792B" w14:textId="1935C885" w:rsidR="00D90BC9" w:rsidRDefault="00D90BC9" w:rsidP="006C27E1">
      <w:pPr>
        <w:pStyle w:val="BodyDISPAYParagraph"/>
        <w:numPr>
          <w:ilvl w:val="2"/>
          <w:numId w:val="12"/>
        </w:numPr>
        <w:spacing w:after="0"/>
      </w:pPr>
      <w:r>
        <w:t>What would be your role in the care of this patient?</w:t>
      </w:r>
    </w:p>
    <w:p w14:paraId="3F5A5016" w14:textId="52B055AC" w:rsidR="00D90BC9" w:rsidRDefault="00D90BC9" w:rsidP="006C27E1">
      <w:pPr>
        <w:pStyle w:val="BodyDISPAYParagraph"/>
        <w:numPr>
          <w:ilvl w:val="2"/>
          <w:numId w:val="12"/>
        </w:numPr>
        <w:spacing w:after="0"/>
      </w:pPr>
      <w:r>
        <w:t>Who else would be involved in the care of this patient? What would be their role? How would you find out?</w:t>
      </w:r>
    </w:p>
    <w:p w14:paraId="40B9EF80" w14:textId="42BF7DB8" w:rsidR="003E13CB" w:rsidRDefault="00B12145" w:rsidP="006C27E1">
      <w:pPr>
        <w:pStyle w:val="BodyDISPAYParagraph"/>
        <w:numPr>
          <w:ilvl w:val="1"/>
          <w:numId w:val="12"/>
        </w:numPr>
        <w:spacing w:after="0"/>
      </w:pPr>
      <w:r>
        <w:t>W</w:t>
      </w:r>
      <w:r w:rsidR="003E13CB">
        <w:t>rap-up</w:t>
      </w:r>
      <w:r>
        <w:t xml:space="preserve"> </w:t>
      </w:r>
      <w:r w:rsidR="00F229A0">
        <w:rPr>
          <w:color w:val="00A5BD" w:themeColor="text2"/>
        </w:rPr>
        <w:t>[</w:t>
      </w:r>
      <w:r w:rsidR="00CD0979" w:rsidRPr="00CD0979">
        <w:rPr>
          <w:color w:val="00A5BD" w:themeColor="text2"/>
        </w:rPr>
        <w:t>15</w:t>
      </w:r>
      <w:r w:rsidRPr="00CD0979">
        <w:rPr>
          <w:color w:val="00A5BD" w:themeColor="text2"/>
        </w:rPr>
        <w:t xml:space="preserve"> min</w:t>
      </w:r>
      <w:r w:rsidR="00F229A0">
        <w:rPr>
          <w:color w:val="00A5BD" w:themeColor="text2"/>
        </w:rPr>
        <w:t>]</w:t>
      </w:r>
    </w:p>
    <w:p w14:paraId="1FDEA3C4" w14:textId="078C1E94" w:rsidR="00CD0979" w:rsidRDefault="00CD0979" w:rsidP="006C27E1">
      <w:pPr>
        <w:pStyle w:val="BodyDISPAYParagraph"/>
        <w:numPr>
          <w:ilvl w:val="2"/>
          <w:numId w:val="12"/>
        </w:numPr>
        <w:spacing w:after="0"/>
      </w:pPr>
      <w:r>
        <w:t>Debrief and summary of key learnings</w:t>
      </w:r>
    </w:p>
    <w:p w14:paraId="4F845F74" w14:textId="44F644E0" w:rsidR="00CD0979" w:rsidRDefault="00CD0979" w:rsidP="006C27E1">
      <w:pPr>
        <w:pStyle w:val="BodyDISPAYParagraph"/>
        <w:numPr>
          <w:ilvl w:val="2"/>
          <w:numId w:val="12"/>
        </w:numPr>
        <w:spacing w:after="0"/>
      </w:pPr>
      <w:r>
        <w:t xml:space="preserve">Review key </w:t>
      </w:r>
      <w:commentRangeStart w:id="7"/>
      <w:r>
        <w:t>resources</w:t>
      </w:r>
      <w:commentRangeEnd w:id="7"/>
      <w:r w:rsidR="005D4C9F">
        <w:rPr>
          <w:rStyle w:val="CommentReference"/>
          <w:rFonts w:eastAsiaTheme="minorHAnsi" w:cstheme="minorBidi"/>
          <w:color w:val="auto"/>
          <w:lang w:eastAsia="en-US"/>
        </w:rPr>
        <w:commentReference w:id="7"/>
      </w:r>
      <w:r w:rsidR="00B53EA2">
        <w:t>/tips</w:t>
      </w:r>
      <w:r w:rsidR="00AE7570">
        <w:t xml:space="preserve"> (e.g. </w:t>
      </w:r>
      <w:r w:rsidR="00FC103D">
        <w:t>create a robust and living practice level agreement and outline what your team stands for</w:t>
      </w:r>
      <w:r w:rsidR="00AE7570">
        <w:t>)</w:t>
      </w:r>
    </w:p>
    <w:p w14:paraId="72B05A4B" w14:textId="764F43EC" w:rsidR="00CD0979" w:rsidRDefault="00DB1ECA" w:rsidP="006C27E1">
      <w:pPr>
        <w:pStyle w:val="BodyDISPAYParagraph"/>
        <w:numPr>
          <w:ilvl w:val="2"/>
          <w:numId w:val="12"/>
        </w:numPr>
        <w:spacing w:after="0"/>
      </w:pPr>
      <w:r>
        <w:t>Optional challenge</w:t>
      </w:r>
      <w:r w:rsidR="00AE7570">
        <w:t xml:space="preserve"> </w:t>
      </w:r>
      <w:r w:rsidR="00585F88">
        <w:t>led by</w:t>
      </w:r>
      <w:r w:rsidR="00AE7570">
        <w:t xml:space="preserve"> PSP</w:t>
      </w:r>
    </w:p>
    <w:p w14:paraId="3B8FD88E" w14:textId="74837870" w:rsidR="00D90BC9" w:rsidRDefault="00D90BC9" w:rsidP="006C27E1">
      <w:pPr>
        <w:pStyle w:val="BodyDISPAYParagraph"/>
        <w:numPr>
          <w:ilvl w:val="2"/>
          <w:numId w:val="12"/>
        </w:numPr>
        <w:spacing w:after="0"/>
      </w:pPr>
      <w:r>
        <w:t>Next session: understanding scope and roles</w:t>
      </w:r>
    </w:p>
    <w:p w14:paraId="3E798EF1" w14:textId="09E74FE6" w:rsidR="00D90BC9" w:rsidRDefault="00D90BC9" w:rsidP="006C27E1">
      <w:pPr>
        <w:pStyle w:val="BodyDISPAYParagraph"/>
        <w:numPr>
          <w:ilvl w:val="2"/>
          <w:numId w:val="12"/>
        </w:numPr>
        <w:spacing w:after="0"/>
      </w:pPr>
      <w:r>
        <w:t>Evaluation, thank you, adjourn</w:t>
      </w:r>
    </w:p>
    <w:p w14:paraId="0229EE21" w14:textId="77777777" w:rsidR="00F23BDB" w:rsidRDefault="00F23BDB" w:rsidP="001E6244">
      <w:pPr>
        <w:pStyle w:val="Heading3Teal"/>
        <w:spacing w:before="0"/>
        <w:rPr>
          <w:sz w:val="24"/>
          <w:szCs w:val="24"/>
        </w:rPr>
      </w:pPr>
    </w:p>
    <w:p w14:paraId="4D8D00A6" w14:textId="56833235" w:rsidR="00216E36" w:rsidRDefault="00216E36" w:rsidP="001E6244">
      <w:pPr>
        <w:pStyle w:val="Heading3Teal"/>
        <w:spacing w:before="0"/>
        <w:rPr>
          <w:sz w:val="24"/>
          <w:szCs w:val="24"/>
        </w:rPr>
      </w:pPr>
      <w:r w:rsidRPr="00216E36">
        <w:rPr>
          <w:sz w:val="24"/>
          <w:szCs w:val="24"/>
        </w:rPr>
        <w:t xml:space="preserve">Session </w:t>
      </w:r>
      <w:r w:rsidR="003E13CB">
        <w:rPr>
          <w:sz w:val="24"/>
          <w:szCs w:val="24"/>
        </w:rPr>
        <w:t>2</w:t>
      </w:r>
      <w:r w:rsidR="0089202F">
        <w:rPr>
          <w:sz w:val="24"/>
          <w:szCs w:val="24"/>
        </w:rPr>
        <w:t xml:space="preserve">: </w:t>
      </w:r>
      <w:r w:rsidR="003E13CB">
        <w:rPr>
          <w:sz w:val="24"/>
          <w:szCs w:val="24"/>
        </w:rPr>
        <w:t>Understanding Scope &amp; Roles</w:t>
      </w:r>
    </w:p>
    <w:p w14:paraId="07407938" w14:textId="77777777" w:rsidR="00F229A0" w:rsidRDefault="00F229A0" w:rsidP="00F229A0">
      <w:pPr>
        <w:pStyle w:val="BodyDISPAYParagraph"/>
        <w:spacing w:after="0"/>
        <w:rPr>
          <w:b/>
          <w:bCs/>
        </w:rPr>
      </w:pPr>
      <w:r>
        <w:rPr>
          <w:b/>
          <w:bCs/>
        </w:rPr>
        <w:t>Suggested Learning Objectives</w:t>
      </w:r>
    </w:p>
    <w:p w14:paraId="4F7706F9" w14:textId="77777777" w:rsidR="00F229A0" w:rsidRPr="00AA5EF6" w:rsidRDefault="00F229A0" w:rsidP="00F229A0">
      <w:pPr>
        <w:pStyle w:val="BodyDISPAYParagraph"/>
        <w:spacing w:after="0"/>
      </w:pPr>
      <w:r>
        <w:t>By the end of this session, participants will be able to:</w:t>
      </w:r>
    </w:p>
    <w:p w14:paraId="2FFE6449" w14:textId="1CEFAEC4" w:rsidR="00F229A0" w:rsidRDefault="005A7F58" w:rsidP="006C27E1">
      <w:pPr>
        <w:pStyle w:val="BodyDISPAYParagraph"/>
        <w:numPr>
          <w:ilvl w:val="0"/>
          <w:numId w:val="13"/>
        </w:numPr>
        <w:spacing w:after="0"/>
      </w:pPr>
      <w:r>
        <w:t xml:space="preserve">Create a shared understanding </w:t>
      </w:r>
      <w:r w:rsidR="00EF051B">
        <w:t>amongst</w:t>
      </w:r>
      <w:r>
        <w:t xml:space="preserve"> team member</w:t>
      </w:r>
      <w:r w:rsidR="00EF051B">
        <w:t>s</w:t>
      </w:r>
      <w:r>
        <w:t xml:space="preserve"> </w:t>
      </w:r>
      <w:r w:rsidR="00EF051B">
        <w:t xml:space="preserve">regarding </w:t>
      </w:r>
      <w:r>
        <w:t>scope of practice and roles to enable streamlined work processes.</w:t>
      </w:r>
    </w:p>
    <w:p w14:paraId="32104E73" w14:textId="1E5E0F70" w:rsidR="00EF051B" w:rsidRDefault="00EF051B" w:rsidP="006C27E1">
      <w:pPr>
        <w:pStyle w:val="BodyDISPAYParagraph"/>
        <w:numPr>
          <w:ilvl w:val="0"/>
          <w:numId w:val="13"/>
        </w:numPr>
        <w:spacing w:after="0"/>
      </w:pPr>
      <w:r>
        <w:t xml:space="preserve">Apply common and inclusive language structure amongst team members to ensure clear communication. </w:t>
      </w:r>
    </w:p>
    <w:p w14:paraId="4D5A1BE3" w14:textId="06624C41" w:rsidR="00F229A0" w:rsidRPr="00AA5EF6" w:rsidRDefault="00EF051B" w:rsidP="006C27E1">
      <w:pPr>
        <w:pStyle w:val="BodyDISPAYParagraph"/>
        <w:numPr>
          <w:ilvl w:val="0"/>
          <w:numId w:val="13"/>
        </w:numPr>
        <w:spacing w:after="0"/>
      </w:pPr>
      <w:r>
        <w:t xml:space="preserve">Identify and mitigate role overlap and power differentials in practice. </w:t>
      </w:r>
    </w:p>
    <w:p w14:paraId="7C1F4B5A" w14:textId="77777777" w:rsidR="00D8504E" w:rsidRDefault="00D8504E" w:rsidP="00A04719">
      <w:pPr>
        <w:pStyle w:val="BodyDISPAYParagraph"/>
        <w:spacing w:after="0"/>
        <w:rPr>
          <w:b/>
          <w:bCs/>
        </w:rPr>
      </w:pPr>
    </w:p>
    <w:p w14:paraId="67F3ACB6" w14:textId="41DF600C" w:rsidR="00517302" w:rsidRDefault="00AA5EF6" w:rsidP="00A04719">
      <w:pPr>
        <w:pStyle w:val="BodyDISPAYParagraph"/>
        <w:spacing w:after="0"/>
        <w:rPr>
          <w:b/>
          <w:bCs/>
        </w:rPr>
      </w:pPr>
      <w:r>
        <w:rPr>
          <w:b/>
          <w:bCs/>
        </w:rPr>
        <w:t>Suggested Learning Format</w:t>
      </w:r>
      <w:r w:rsidR="00F229A0">
        <w:rPr>
          <w:b/>
          <w:bCs/>
        </w:rPr>
        <w:t xml:space="preserve"> &amp; Agenda</w:t>
      </w:r>
    </w:p>
    <w:p w14:paraId="5EC3A6BC" w14:textId="77777777" w:rsidR="00A04719" w:rsidRPr="002D4959" w:rsidRDefault="00A04719" w:rsidP="006C27E1">
      <w:pPr>
        <w:pStyle w:val="BodyDISPAYParagraph"/>
        <w:numPr>
          <w:ilvl w:val="0"/>
          <w:numId w:val="12"/>
        </w:numPr>
        <w:spacing w:after="0"/>
      </w:pPr>
      <w:r>
        <w:rPr>
          <w:bCs/>
        </w:rPr>
        <w:t>I</w:t>
      </w:r>
      <w:r w:rsidRPr="00DB75C3">
        <w:rPr>
          <w:bCs/>
        </w:rPr>
        <w:t>nteractive virtual education serie</w:t>
      </w:r>
      <w:r>
        <w:rPr>
          <w:bCs/>
        </w:rPr>
        <w:t>s utilizing Zoom features to promote learner engagement and small-group case-based learning opportunities.</w:t>
      </w:r>
    </w:p>
    <w:p w14:paraId="12E060F4" w14:textId="77777777" w:rsidR="00A04719" w:rsidRDefault="00A04719" w:rsidP="006C27E1">
      <w:pPr>
        <w:pStyle w:val="BodyDISPAYParagraph"/>
        <w:numPr>
          <w:ilvl w:val="1"/>
          <w:numId w:val="12"/>
        </w:numPr>
        <w:spacing w:after="0"/>
      </w:pPr>
      <w:r>
        <w:t>Pre-session. While we get ready, please share in the chat:</w:t>
      </w:r>
    </w:p>
    <w:p w14:paraId="44F41E46" w14:textId="2136F57F" w:rsidR="00A04719" w:rsidRDefault="00A04719" w:rsidP="006C27E1">
      <w:pPr>
        <w:pStyle w:val="BodyDISPAYParagraph"/>
        <w:numPr>
          <w:ilvl w:val="2"/>
          <w:numId w:val="12"/>
        </w:numPr>
        <w:spacing w:after="0"/>
      </w:pPr>
      <w:r>
        <w:t>Your name, what brings you here, and one thing you hope to leave with today</w:t>
      </w:r>
    </w:p>
    <w:p w14:paraId="5474C66D" w14:textId="1568F9D0" w:rsidR="00585F88" w:rsidRDefault="00585F88" w:rsidP="00585F88">
      <w:pPr>
        <w:pStyle w:val="BodyDISPAYParagraph"/>
        <w:numPr>
          <w:ilvl w:val="2"/>
          <w:numId w:val="12"/>
        </w:numPr>
        <w:spacing w:after="0"/>
      </w:pPr>
      <w:r>
        <w:t>Needs to be documented and shared with PSP Coaches post-session</w:t>
      </w:r>
    </w:p>
    <w:p w14:paraId="643A2EA8" w14:textId="5B786751" w:rsidR="00A04719" w:rsidRDefault="00A04719" w:rsidP="006C27E1">
      <w:pPr>
        <w:pStyle w:val="BodyDISPAYParagraph"/>
        <w:numPr>
          <w:ilvl w:val="1"/>
          <w:numId w:val="12"/>
        </w:numPr>
        <w:spacing w:after="0"/>
      </w:pPr>
      <w:r>
        <w:t xml:space="preserve">Introduction </w:t>
      </w:r>
      <w:r w:rsidR="00F229A0">
        <w:rPr>
          <w:color w:val="00A5BD" w:themeColor="text2"/>
        </w:rPr>
        <w:t>[</w:t>
      </w:r>
      <w:r w:rsidR="00CD0979" w:rsidRPr="00CD0979">
        <w:rPr>
          <w:color w:val="00A5BD" w:themeColor="text2"/>
        </w:rPr>
        <w:t>10</w:t>
      </w:r>
      <w:r w:rsidRPr="00CD0979">
        <w:rPr>
          <w:color w:val="00A5BD" w:themeColor="text2"/>
        </w:rPr>
        <w:t xml:space="preserve"> min</w:t>
      </w:r>
      <w:r w:rsidR="00F229A0">
        <w:rPr>
          <w:color w:val="00A5BD" w:themeColor="text2"/>
        </w:rPr>
        <w:t>]</w:t>
      </w:r>
    </w:p>
    <w:p w14:paraId="271CCAF5" w14:textId="77777777" w:rsidR="00A04719" w:rsidRDefault="00A04719" w:rsidP="006C27E1">
      <w:pPr>
        <w:pStyle w:val="BodyDISPAYParagraph"/>
        <w:numPr>
          <w:ilvl w:val="2"/>
          <w:numId w:val="12"/>
        </w:numPr>
        <w:spacing w:after="0"/>
      </w:pPr>
      <w:r>
        <w:t>Land honouring, facilitator introductions, review of agenda, ground rules/housekeeping</w:t>
      </w:r>
    </w:p>
    <w:p w14:paraId="5B337D09" w14:textId="2F0CD512" w:rsidR="00CD0979" w:rsidRDefault="00A04719" w:rsidP="006C27E1">
      <w:pPr>
        <w:pStyle w:val="BodyDISPAYParagraph"/>
        <w:numPr>
          <w:ilvl w:val="2"/>
          <w:numId w:val="12"/>
        </w:numPr>
        <w:spacing w:after="0"/>
      </w:pPr>
      <w:r>
        <w:t xml:space="preserve">Review common themes from chat prompts </w:t>
      </w:r>
    </w:p>
    <w:p w14:paraId="135659FE" w14:textId="7B6506FD" w:rsidR="00CD0979" w:rsidRDefault="00CD0979" w:rsidP="006C27E1">
      <w:pPr>
        <w:pStyle w:val="BodyDISPAYParagraph"/>
        <w:numPr>
          <w:ilvl w:val="1"/>
          <w:numId w:val="12"/>
        </w:numPr>
        <w:spacing w:after="0"/>
      </w:pPr>
      <w:r>
        <w:lastRenderedPageBreak/>
        <w:t xml:space="preserve">Recap of last session and follow-up questions/lessons learned </w:t>
      </w:r>
      <w:r w:rsidR="00F229A0">
        <w:rPr>
          <w:color w:val="00A5BD" w:themeColor="text2"/>
        </w:rPr>
        <w:t>[</w:t>
      </w:r>
      <w:r w:rsidRPr="00CD0979">
        <w:rPr>
          <w:color w:val="00A5BD" w:themeColor="text2"/>
        </w:rPr>
        <w:t>10 min</w:t>
      </w:r>
      <w:r w:rsidR="00F229A0">
        <w:rPr>
          <w:color w:val="00A5BD" w:themeColor="text2"/>
        </w:rPr>
        <w:t>]</w:t>
      </w:r>
    </w:p>
    <w:p w14:paraId="03EC3E6A" w14:textId="6C587BE6" w:rsidR="00A04719" w:rsidRDefault="00A04719" w:rsidP="006C27E1">
      <w:pPr>
        <w:pStyle w:val="BodyDISPAYParagraph"/>
        <w:numPr>
          <w:ilvl w:val="1"/>
          <w:numId w:val="12"/>
        </w:numPr>
        <w:spacing w:after="0"/>
      </w:pPr>
      <w:r>
        <w:t xml:space="preserve">Role clarification and </w:t>
      </w:r>
      <w:commentRangeStart w:id="8"/>
      <w:r>
        <w:t xml:space="preserve">understanding </w:t>
      </w:r>
      <w:commentRangeEnd w:id="8"/>
      <w:r w:rsidR="009463E8">
        <w:rPr>
          <w:rStyle w:val="CommentReference"/>
          <w:rFonts w:eastAsiaTheme="minorHAnsi" w:cstheme="minorBidi"/>
          <w:color w:val="auto"/>
          <w:lang w:eastAsia="en-US"/>
        </w:rPr>
        <w:commentReference w:id="8"/>
      </w:r>
      <w:r w:rsidR="00F229A0">
        <w:rPr>
          <w:color w:val="00A5BD" w:themeColor="text2"/>
        </w:rPr>
        <w:t>[</w:t>
      </w:r>
      <w:r w:rsidR="00CD0979" w:rsidRPr="00CD0979">
        <w:rPr>
          <w:color w:val="00A5BD" w:themeColor="text2"/>
        </w:rPr>
        <w:t>30</w:t>
      </w:r>
      <w:r w:rsidRPr="00CD0979">
        <w:rPr>
          <w:color w:val="00A5BD" w:themeColor="text2"/>
        </w:rPr>
        <w:t xml:space="preserve"> min</w:t>
      </w:r>
      <w:r w:rsidR="00F229A0">
        <w:rPr>
          <w:color w:val="00A5BD" w:themeColor="text2"/>
        </w:rPr>
        <w:t>]</w:t>
      </w:r>
    </w:p>
    <w:p w14:paraId="19230A14" w14:textId="748B926B" w:rsidR="00A04719" w:rsidRDefault="00A04719" w:rsidP="006C27E1">
      <w:pPr>
        <w:pStyle w:val="BodyDISPAYParagraph"/>
        <w:numPr>
          <w:ilvl w:val="2"/>
          <w:numId w:val="12"/>
        </w:numPr>
        <w:spacing w:after="0"/>
      </w:pPr>
      <w:r>
        <w:t>Deconstructing the importance of role understanding</w:t>
      </w:r>
    </w:p>
    <w:p w14:paraId="297D16BF" w14:textId="3EE7A915" w:rsidR="004A31F9" w:rsidRDefault="004A31F9" w:rsidP="006C27E1">
      <w:pPr>
        <w:pStyle w:val="BodyDISPAYParagraph"/>
        <w:numPr>
          <w:ilvl w:val="2"/>
          <w:numId w:val="12"/>
        </w:numPr>
        <w:spacing w:after="0"/>
      </w:pPr>
      <w:r>
        <w:t xml:space="preserve">Building a shared </w:t>
      </w:r>
      <w:r w:rsidR="009463E8">
        <w:t xml:space="preserve">and individualized </w:t>
      </w:r>
      <w:r>
        <w:t>understanding of team roles and scope of practice</w:t>
      </w:r>
      <w:r w:rsidR="00DE310B">
        <w:t xml:space="preserve"> </w:t>
      </w:r>
      <w:r w:rsidR="009463E8">
        <w:t xml:space="preserve">with PCNs </w:t>
      </w:r>
      <w:r w:rsidR="00DE310B">
        <w:t xml:space="preserve">including profession and IPT </w:t>
      </w:r>
      <w:r w:rsidR="00693238">
        <w:t>boundaries/</w:t>
      </w:r>
      <w:r w:rsidR="00DE310B">
        <w:t>limitations</w:t>
      </w:r>
      <w:r w:rsidR="009463E8">
        <w:t xml:space="preserve"> </w:t>
      </w:r>
    </w:p>
    <w:p w14:paraId="1A5618B6" w14:textId="107EB9C8" w:rsidR="00A04719" w:rsidRDefault="004A31F9" w:rsidP="006C27E1">
      <w:pPr>
        <w:pStyle w:val="BodyDISPAYParagraph"/>
        <w:numPr>
          <w:ilvl w:val="2"/>
          <w:numId w:val="12"/>
        </w:numPr>
        <w:spacing w:after="0"/>
      </w:pPr>
      <w:r>
        <w:t>Developing a common and inclusive language between professions</w:t>
      </w:r>
    </w:p>
    <w:p w14:paraId="0DA8C113" w14:textId="5DD4ECA1" w:rsidR="00A82899" w:rsidRDefault="00A82899" w:rsidP="006C27E1">
      <w:pPr>
        <w:pStyle w:val="BodyDISPAYParagraph"/>
        <w:numPr>
          <w:ilvl w:val="2"/>
          <w:numId w:val="12"/>
        </w:numPr>
        <w:spacing w:after="0"/>
      </w:pPr>
      <w:r>
        <w:t>Role overlap, shared power between team members, and navigating power differentials</w:t>
      </w:r>
      <w:r w:rsidR="009463E8">
        <w:t xml:space="preserve"> in varying contexts</w:t>
      </w:r>
    </w:p>
    <w:p w14:paraId="38FE16E0" w14:textId="76D1050B" w:rsidR="00585F88" w:rsidRDefault="00585F88" w:rsidP="00585F88">
      <w:pPr>
        <w:pStyle w:val="BodyDISPAYParagraph"/>
        <w:numPr>
          <w:ilvl w:val="1"/>
          <w:numId w:val="12"/>
        </w:numPr>
        <w:spacing w:after="0"/>
      </w:pPr>
      <w:r>
        <w:t xml:space="preserve">Building connections with PCN IPTs </w:t>
      </w:r>
      <w:r>
        <w:rPr>
          <w:color w:val="00A5BD" w:themeColor="text2"/>
        </w:rPr>
        <w:t>[30</w:t>
      </w:r>
      <w:r w:rsidRPr="00CD0979">
        <w:rPr>
          <w:color w:val="00A5BD" w:themeColor="text2"/>
        </w:rPr>
        <w:t xml:space="preserve"> min</w:t>
      </w:r>
      <w:r>
        <w:rPr>
          <w:color w:val="00A5BD" w:themeColor="text2"/>
        </w:rPr>
        <w:t>]</w:t>
      </w:r>
    </w:p>
    <w:p w14:paraId="6B5508E3" w14:textId="55A07F46" w:rsidR="00585F88" w:rsidRDefault="00585F88" w:rsidP="00585F88">
      <w:pPr>
        <w:pStyle w:val="BodyDISPAYParagraph"/>
        <w:numPr>
          <w:ilvl w:val="2"/>
          <w:numId w:val="12"/>
        </w:numPr>
        <w:spacing w:after="0"/>
      </w:pPr>
      <w:r>
        <w:t>Groups rotate in breakout rooms to meet with each PCN IPT member.</w:t>
      </w:r>
    </w:p>
    <w:p w14:paraId="19936A42" w14:textId="3DBABCB1" w:rsidR="00CD0979" w:rsidRDefault="00CD0979" w:rsidP="006C27E1">
      <w:pPr>
        <w:pStyle w:val="BodyDISPAYParagraph"/>
        <w:numPr>
          <w:ilvl w:val="1"/>
          <w:numId w:val="12"/>
        </w:numPr>
        <w:spacing w:after="0"/>
      </w:pPr>
      <w:r>
        <w:t xml:space="preserve">Break </w:t>
      </w:r>
      <w:r w:rsidR="00F229A0">
        <w:rPr>
          <w:color w:val="00A5BD" w:themeColor="text2"/>
        </w:rPr>
        <w:t>[</w:t>
      </w:r>
      <w:r w:rsidRPr="00CD0979">
        <w:rPr>
          <w:color w:val="00A5BD" w:themeColor="text2"/>
        </w:rPr>
        <w:t>10 min</w:t>
      </w:r>
      <w:r w:rsidR="00F229A0">
        <w:rPr>
          <w:color w:val="00A5BD" w:themeColor="text2"/>
        </w:rPr>
        <w:t>]</w:t>
      </w:r>
    </w:p>
    <w:p w14:paraId="339D39FC" w14:textId="48E69DF3" w:rsidR="00A04719" w:rsidRDefault="004A31F9" w:rsidP="006C27E1">
      <w:pPr>
        <w:pStyle w:val="BodyDISPAYParagraph"/>
        <w:numPr>
          <w:ilvl w:val="1"/>
          <w:numId w:val="12"/>
        </w:numPr>
        <w:spacing w:after="0"/>
      </w:pPr>
      <w:r>
        <w:t>Small-group case study discussion</w:t>
      </w:r>
      <w:r w:rsidR="00A82899">
        <w:t xml:space="preserve"> and team mapping</w:t>
      </w:r>
      <w:r>
        <w:t xml:space="preserve"> </w:t>
      </w:r>
      <w:r w:rsidR="00A82899">
        <w:t>to</w:t>
      </w:r>
      <w:r>
        <w:t xml:space="preserve"> a</w:t>
      </w:r>
      <w:r w:rsidR="00A04719">
        <w:t>ddress</w:t>
      </w:r>
      <w:r w:rsidR="00A82899">
        <w:t xml:space="preserve"> </w:t>
      </w:r>
      <w:r w:rsidR="00A04719">
        <w:t xml:space="preserve">role overlap </w:t>
      </w:r>
      <w:r w:rsidR="00F229A0">
        <w:rPr>
          <w:color w:val="00A5BD" w:themeColor="text2"/>
        </w:rPr>
        <w:t>[</w:t>
      </w:r>
      <w:r w:rsidR="00585F88">
        <w:rPr>
          <w:color w:val="00A5BD" w:themeColor="text2"/>
        </w:rPr>
        <w:t>45</w:t>
      </w:r>
      <w:r w:rsidR="00A04719" w:rsidRPr="00CD0979">
        <w:rPr>
          <w:color w:val="00A5BD" w:themeColor="text2"/>
        </w:rPr>
        <w:t xml:space="preserve"> min</w:t>
      </w:r>
      <w:r w:rsidR="00F229A0">
        <w:rPr>
          <w:color w:val="00A5BD" w:themeColor="text2"/>
        </w:rPr>
        <w:t>]</w:t>
      </w:r>
    </w:p>
    <w:p w14:paraId="6F069280" w14:textId="77777777" w:rsidR="004A31F9" w:rsidRDefault="004A31F9" w:rsidP="006C27E1">
      <w:pPr>
        <w:pStyle w:val="BodyDISPAYParagraph"/>
        <w:numPr>
          <w:ilvl w:val="2"/>
          <w:numId w:val="12"/>
        </w:numPr>
        <w:spacing w:after="0"/>
      </w:pPr>
      <w:r>
        <w:t>What would be your role in the care of this patient?</w:t>
      </w:r>
    </w:p>
    <w:p w14:paraId="662C85A1" w14:textId="77777777" w:rsidR="00A82899" w:rsidRDefault="00A82899" w:rsidP="006C27E1">
      <w:pPr>
        <w:pStyle w:val="BodyDISPAYParagraph"/>
        <w:numPr>
          <w:ilvl w:val="2"/>
          <w:numId w:val="12"/>
        </w:numPr>
        <w:spacing w:after="0"/>
      </w:pPr>
      <w:r>
        <w:t>What would be the roles of your team members in the care of this patient?</w:t>
      </w:r>
    </w:p>
    <w:p w14:paraId="13137B32" w14:textId="77147D4F" w:rsidR="00A04719" w:rsidRDefault="00A82899" w:rsidP="006C27E1">
      <w:pPr>
        <w:pStyle w:val="BodyDISPAYParagraph"/>
        <w:numPr>
          <w:ilvl w:val="2"/>
          <w:numId w:val="12"/>
        </w:numPr>
        <w:spacing w:after="0"/>
      </w:pPr>
      <w:r>
        <w:t>In what areas do roles overlap</w:t>
      </w:r>
      <w:r w:rsidR="00CD0979">
        <w:t xml:space="preserve">? What </w:t>
      </w:r>
      <w:r w:rsidR="000E02FF">
        <w:t>i</w:t>
      </w:r>
      <w:r w:rsidR="00CD0979">
        <w:t>s the most appropriate scope for each team member? How can these roles be coordinated? What kind of collaboration is needed?</w:t>
      </w:r>
    </w:p>
    <w:p w14:paraId="4CD13E61" w14:textId="105CE917" w:rsidR="00CD0979" w:rsidRDefault="00CD0979" w:rsidP="006C27E1">
      <w:pPr>
        <w:pStyle w:val="BodyDISPAYParagraph"/>
        <w:numPr>
          <w:ilvl w:val="2"/>
          <w:numId w:val="12"/>
        </w:numPr>
        <w:spacing w:after="0"/>
      </w:pPr>
      <w:r>
        <w:t>In what areas do roles not overlap? How can patient care be coordinated given the different roles of the team members? Are there any gaps that need to be addressed? How would you address them?</w:t>
      </w:r>
    </w:p>
    <w:p w14:paraId="08EA4C93" w14:textId="2992BD48" w:rsidR="00A04719" w:rsidRDefault="00A04719" w:rsidP="006C27E1">
      <w:pPr>
        <w:pStyle w:val="BodyDISPAYParagraph"/>
        <w:numPr>
          <w:ilvl w:val="1"/>
          <w:numId w:val="12"/>
        </w:numPr>
        <w:spacing w:after="0"/>
      </w:pPr>
      <w:r>
        <w:t xml:space="preserve">Wrap-up </w:t>
      </w:r>
      <w:r w:rsidR="00F229A0">
        <w:rPr>
          <w:color w:val="00A5BD" w:themeColor="text2"/>
        </w:rPr>
        <w:t>[</w:t>
      </w:r>
      <w:r w:rsidR="00CD0979" w:rsidRPr="00CD0979">
        <w:rPr>
          <w:color w:val="00A5BD" w:themeColor="text2"/>
        </w:rPr>
        <w:t>15</w:t>
      </w:r>
      <w:r w:rsidRPr="00CD0979">
        <w:rPr>
          <w:color w:val="00A5BD" w:themeColor="text2"/>
        </w:rPr>
        <w:t xml:space="preserve"> min</w:t>
      </w:r>
      <w:r w:rsidR="00F229A0">
        <w:rPr>
          <w:color w:val="00A5BD" w:themeColor="text2"/>
        </w:rPr>
        <w:t>]</w:t>
      </w:r>
    </w:p>
    <w:p w14:paraId="08550F87" w14:textId="056C768B" w:rsidR="00CD0979" w:rsidRDefault="00CD0979" w:rsidP="006C27E1">
      <w:pPr>
        <w:pStyle w:val="BodyDISPAYParagraph"/>
        <w:numPr>
          <w:ilvl w:val="2"/>
          <w:numId w:val="12"/>
        </w:numPr>
        <w:spacing w:after="0"/>
      </w:pPr>
      <w:r>
        <w:t>Debrief and summary of key learnings</w:t>
      </w:r>
    </w:p>
    <w:p w14:paraId="31D17431" w14:textId="5AD00BF3" w:rsidR="00CD0979" w:rsidRDefault="00CD0979" w:rsidP="006C27E1">
      <w:pPr>
        <w:pStyle w:val="BodyDISPAYParagraph"/>
        <w:numPr>
          <w:ilvl w:val="2"/>
          <w:numId w:val="12"/>
        </w:numPr>
        <w:spacing w:after="0"/>
      </w:pPr>
      <w:r>
        <w:t xml:space="preserve">Review key </w:t>
      </w:r>
      <w:commentRangeStart w:id="9"/>
      <w:r>
        <w:t>resources</w:t>
      </w:r>
      <w:commentRangeEnd w:id="9"/>
      <w:r w:rsidR="00AE7570">
        <w:rPr>
          <w:rStyle w:val="CommentReference"/>
          <w:rFonts w:eastAsiaTheme="minorHAnsi" w:cstheme="minorBidi"/>
          <w:color w:val="auto"/>
          <w:lang w:eastAsia="en-US"/>
        </w:rPr>
        <w:commentReference w:id="9"/>
      </w:r>
      <w:r w:rsidR="00B53EA2">
        <w:t>/tips</w:t>
      </w:r>
      <w:r w:rsidR="00C41027">
        <w:t xml:space="preserve"> (e.g. </w:t>
      </w:r>
      <w:r w:rsidR="00FC103D">
        <w:t>sit in on each other’s roles</w:t>
      </w:r>
      <w:r w:rsidR="00C41027">
        <w:t>)</w:t>
      </w:r>
      <w:r w:rsidR="00FC103D">
        <w:t xml:space="preserve"> </w:t>
      </w:r>
    </w:p>
    <w:p w14:paraId="7E363E60" w14:textId="080A3030" w:rsidR="00CD0979" w:rsidRDefault="00DB1ECA" w:rsidP="006C27E1">
      <w:pPr>
        <w:pStyle w:val="BodyDISPAYParagraph"/>
        <w:numPr>
          <w:ilvl w:val="2"/>
          <w:numId w:val="12"/>
        </w:numPr>
        <w:spacing w:after="0"/>
      </w:pPr>
      <w:r>
        <w:t xml:space="preserve">Optional </w:t>
      </w:r>
      <w:commentRangeStart w:id="10"/>
      <w:r>
        <w:t>c</w:t>
      </w:r>
      <w:r w:rsidR="00CD0979">
        <w:t>hallenge</w:t>
      </w:r>
      <w:r w:rsidR="00AE7570">
        <w:t xml:space="preserve"> </w:t>
      </w:r>
      <w:commentRangeEnd w:id="10"/>
      <w:r w:rsidR="00AE7570">
        <w:rPr>
          <w:rStyle w:val="CommentReference"/>
          <w:rFonts w:eastAsiaTheme="minorHAnsi" w:cstheme="minorBidi"/>
          <w:color w:val="auto"/>
          <w:lang w:eastAsia="en-US"/>
        </w:rPr>
        <w:commentReference w:id="10"/>
      </w:r>
      <w:r w:rsidR="00585F88">
        <w:t>led by</w:t>
      </w:r>
      <w:r w:rsidR="00AE7570">
        <w:t xml:space="preserve"> PSP</w:t>
      </w:r>
    </w:p>
    <w:p w14:paraId="1F884652" w14:textId="1CF54497" w:rsidR="00A04719" w:rsidRDefault="00A04719" w:rsidP="006C27E1">
      <w:pPr>
        <w:pStyle w:val="BodyDISPAYParagraph"/>
        <w:numPr>
          <w:ilvl w:val="2"/>
          <w:numId w:val="12"/>
        </w:numPr>
        <w:spacing w:after="0"/>
      </w:pPr>
      <w:r>
        <w:t xml:space="preserve">Next session: </w:t>
      </w:r>
      <w:r w:rsidR="00A82899">
        <w:t>optimizing communication</w:t>
      </w:r>
    </w:p>
    <w:p w14:paraId="441A76B3" w14:textId="6BFBB40C" w:rsidR="00A04719" w:rsidRDefault="00A04719" w:rsidP="006C27E1">
      <w:pPr>
        <w:pStyle w:val="BodyDISPAYParagraph"/>
        <w:numPr>
          <w:ilvl w:val="2"/>
          <w:numId w:val="12"/>
        </w:numPr>
        <w:spacing w:after="0"/>
      </w:pPr>
      <w:r>
        <w:t>Evaluation, thank you, adjourn</w:t>
      </w:r>
    </w:p>
    <w:p w14:paraId="66F84D8A" w14:textId="77777777" w:rsidR="00A04719" w:rsidRPr="003E13CB" w:rsidRDefault="00A04719" w:rsidP="003E13CB">
      <w:pPr>
        <w:pStyle w:val="BodyDISPAYParagraph"/>
        <w:rPr>
          <w:b/>
          <w:bCs/>
        </w:rPr>
      </w:pPr>
    </w:p>
    <w:p w14:paraId="7E0355A8" w14:textId="5BAAC4A8" w:rsidR="0005088A" w:rsidRDefault="0005088A" w:rsidP="0005088A">
      <w:pPr>
        <w:pStyle w:val="Heading3Teal"/>
        <w:rPr>
          <w:sz w:val="24"/>
          <w:szCs w:val="24"/>
        </w:rPr>
      </w:pPr>
      <w:r w:rsidRPr="00216E36">
        <w:rPr>
          <w:sz w:val="24"/>
          <w:szCs w:val="24"/>
        </w:rPr>
        <w:t xml:space="preserve">Session </w:t>
      </w:r>
      <w:r w:rsidR="003E13CB">
        <w:rPr>
          <w:sz w:val="24"/>
          <w:szCs w:val="24"/>
        </w:rPr>
        <w:t>3</w:t>
      </w:r>
      <w:r>
        <w:rPr>
          <w:sz w:val="24"/>
          <w:szCs w:val="24"/>
        </w:rPr>
        <w:t xml:space="preserve">: </w:t>
      </w:r>
      <w:r w:rsidR="005E44D8">
        <w:rPr>
          <w:sz w:val="24"/>
          <w:szCs w:val="24"/>
        </w:rPr>
        <w:t>Optimizing Communication</w:t>
      </w:r>
    </w:p>
    <w:p w14:paraId="0210BE05" w14:textId="77777777" w:rsidR="00F229A0" w:rsidRDefault="00F229A0" w:rsidP="00F229A0">
      <w:pPr>
        <w:pStyle w:val="BodyDISPAYParagraph"/>
        <w:spacing w:after="0"/>
        <w:rPr>
          <w:b/>
          <w:bCs/>
        </w:rPr>
      </w:pPr>
      <w:r>
        <w:rPr>
          <w:b/>
          <w:bCs/>
        </w:rPr>
        <w:t>Suggested Learning Objectives</w:t>
      </w:r>
    </w:p>
    <w:p w14:paraId="575680B5" w14:textId="77777777" w:rsidR="00F229A0" w:rsidRPr="00AA5EF6" w:rsidRDefault="00F229A0" w:rsidP="00F229A0">
      <w:pPr>
        <w:pStyle w:val="BodyDISPAYParagraph"/>
        <w:spacing w:after="0"/>
      </w:pPr>
      <w:r>
        <w:t>By the end of this session, participants will be able to:</w:t>
      </w:r>
    </w:p>
    <w:p w14:paraId="5B7631F0" w14:textId="751FA580" w:rsidR="00F229A0" w:rsidRDefault="00F229A0" w:rsidP="006C27E1">
      <w:pPr>
        <w:pStyle w:val="BodyDISPAYParagraph"/>
        <w:numPr>
          <w:ilvl w:val="0"/>
          <w:numId w:val="14"/>
        </w:numPr>
        <w:spacing w:after="0"/>
      </w:pPr>
      <w:r>
        <w:t>Recognize common challenging communication patterns</w:t>
      </w:r>
      <w:r w:rsidR="00B53EA2">
        <w:t xml:space="preserve"> in a team-based care setting</w:t>
      </w:r>
      <w:r>
        <w:t>.</w:t>
      </w:r>
    </w:p>
    <w:p w14:paraId="6066AE6F" w14:textId="4B592629" w:rsidR="00F229A0" w:rsidRDefault="00F229A0" w:rsidP="006C27E1">
      <w:pPr>
        <w:pStyle w:val="BodyDISPAYParagraph"/>
        <w:numPr>
          <w:ilvl w:val="0"/>
          <w:numId w:val="14"/>
        </w:numPr>
        <w:spacing w:after="0"/>
      </w:pPr>
      <w:r>
        <w:t>Identify and apply the qualities of a learning conversation.</w:t>
      </w:r>
    </w:p>
    <w:p w14:paraId="3619E1CA" w14:textId="240575B8" w:rsidR="00B53EA2" w:rsidRPr="00AA5EF6" w:rsidRDefault="00B53EA2" w:rsidP="006C27E1">
      <w:pPr>
        <w:pStyle w:val="BodyDISPAYParagraph"/>
        <w:numPr>
          <w:ilvl w:val="0"/>
          <w:numId w:val="14"/>
        </w:numPr>
        <w:spacing w:after="0"/>
      </w:pPr>
      <w:r>
        <w:t>Apply an evidence-based approach to optimize communication skills in team-based care.</w:t>
      </w:r>
    </w:p>
    <w:p w14:paraId="2A69FA22" w14:textId="5E64232A" w:rsidR="00F229A0" w:rsidRDefault="00F229A0" w:rsidP="00F229A0">
      <w:pPr>
        <w:pStyle w:val="BodyDISPAYParagraph"/>
        <w:spacing w:after="0"/>
      </w:pPr>
    </w:p>
    <w:p w14:paraId="42A5E10B" w14:textId="3F5B1E49" w:rsidR="00F229A0" w:rsidRPr="00F229A0" w:rsidRDefault="00F229A0" w:rsidP="00F229A0">
      <w:pPr>
        <w:pStyle w:val="BodyDISPAYParagraph"/>
        <w:spacing w:after="0"/>
        <w:rPr>
          <w:b/>
          <w:bCs/>
        </w:rPr>
      </w:pPr>
      <w:r>
        <w:rPr>
          <w:b/>
          <w:bCs/>
        </w:rPr>
        <w:t>Suggested Learning Format &amp; Agenda</w:t>
      </w:r>
    </w:p>
    <w:p w14:paraId="3A273EB5" w14:textId="43195ACC" w:rsidR="00CD0979" w:rsidRPr="002D4959" w:rsidRDefault="00CD0979" w:rsidP="006C27E1">
      <w:pPr>
        <w:pStyle w:val="BodyDISPAYParagraph"/>
        <w:numPr>
          <w:ilvl w:val="0"/>
          <w:numId w:val="9"/>
        </w:numPr>
        <w:spacing w:after="0"/>
      </w:pPr>
      <w:r>
        <w:rPr>
          <w:bCs/>
        </w:rPr>
        <w:t>I</w:t>
      </w:r>
      <w:r w:rsidRPr="00DB75C3">
        <w:rPr>
          <w:bCs/>
        </w:rPr>
        <w:t>nteractive virtual education serie</w:t>
      </w:r>
      <w:r>
        <w:rPr>
          <w:bCs/>
        </w:rPr>
        <w:t xml:space="preserve">s utilizing Zoom features to promote learner engagement and </w:t>
      </w:r>
      <w:r w:rsidR="002E0CA5">
        <w:rPr>
          <w:bCs/>
        </w:rPr>
        <w:t>personal</w:t>
      </w:r>
      <w:r>
        <w:rPr>
          <w:bCs/>
        </w:rPr>
        <w:t xml:space="preserve"> case</w:t>
      </w:r>
      <w:r w:rsidR="002E0CA5">
        <w:rPr>
          <w:bCs/>
        </w:rPr>
        <w:t>s used to enhance</w:t>
      </w:r>
      <w:r>
        <w:rPr>
          <w:bCs/>
        </w:rPr>
        <w:t xml:space="preserve"> learning opportunities.</w:t>
      </w:r>
    </w:p>
    <w:p w14:paraId="0E9D79E7" w14:textId="77777777" w:rsidR="00CD0979" w:rsidRDefault="00CD0979" w:rsidP="006C27E1">
      <w:pPr>
        <w:pStyle w:val="BodyDISPAYParagraph"/>
        <w:numPr>
          <w:ilvl w:val="1"/>
          <w:numId w:val="9"/>
        </w:numPr>
        <w:spacing w:after="0"/>
      </w:pPr>
      <w:r>
        <w:t>Pre-session. While we get ready, please share in the chat:</w:t>
      </w:r>
    </w:p>
    <w:p w14:paraId="4A5A45B8" w14:textId="17B872AE" w:rsidR="00CD0979" w:rsidRDefault="00CD0979" w:rsidP="006C27E1">
      <w:pPr>
        <w:pStyle w:val="BodyDISPAYParagraph"/>
        <w:numPr>
          <w:ilvl w:val="2"/>
          <w:numId w:val="9"/>
        </w:numPr>
        <w:spacing w:after="0"/>
      </w:pPr>
      <w:r>
        <w:t>Your name, what brings you here, and one thing you hope to leave with today</w:t>
      </w:r>
    </w:p>
    <w:p w14:paraId="1A14479E" w14:textId="3D58E173" w:rsidR="00585F88" w:rsidRDefault="00585F88" w:rsidP="00585F88">
      <w:pPr>
        <w:pStyle w:val="BodyDISPAYParagraph"/>
        <w:numPr>
          <w:ilvl w:val="2"/>
          <w:numId w:val="9"/>
        </w:numPr>
        <w:spacing w:after="0"/>
      </w:pPr>
      <w:r>
        <w:t>Needs to be documented and shared with PSP Coaches post-session</w:t>
      </w:r>
    </w:p>
    <w:p w14:paraId="04318388" w14:textId="41BECDE0" w:rsidR="00CD0979" w:rsidRDefault="00CD0979" w:rsidP="006C27E1">
      <w:pPr>
        <w:pStyle w:val="BodyDISPAYParagraph"/>
        <w:numPr>
          <w:ilvl w:val="1"/>
          <w:numId w:val="9"/>
        </w:numPr>
        <w:spacing w:after="0"/>
      </w:pPr>
      <w:r>
        <w:t xml:space="preserve">Introduction </w:t>
      </w:r>
      <w:r w:rsidR="00F229A0">
        <w:rPr>
          <w:color w:val="00A5BD" w:themeColor="text2"/>
        </w:rPr>
        <w:t>[</w:t>
      </w:r>
      <w:r w:rsidRPr="00CD0979">
        <w:rPr>
          <w:color w:val="00A5BD" w:themeColor="text2"/>
        </w:rPr>
        <w:t>10 min</w:t>
      </w:r>
      <w:r w:rsidR="00F229A0">
        <w:rPr>
          <w:color w:val="00A5BD" w:themeColor="text2"/>
        </w:rPr>
        <w:t>]</w:t>
      </w:r>
    </w:p>
    <w:p w14:paraId="7A8FAA28" w14:textId="77777777" w:rsidR="00CD0979" w:rsidRDefault="00CD0979" w:rsidP="006C27E1">
      <w:pPr>
        <w:pStyle w:val="BodyDISPAYParagraph"/>
        <w:numPr>
          <w:ilvl w:val="2"/>
          <w:numId w:val="9"/>
        </w:numPr>
        <w:spacing w:after="0"/>
      </w:pPr>
      <w:r>
        <w:t>Land honouring, facilitator introductions, review of agenda, ground rules/housekeeping</w:t>
      </w:r>
    </w:p>
    <w:p w14:paraId="747FB1BF" w14:textId="77777777" w:rsidR="00CD0979" w:rsidRDefault="00CD0979" w:rsidP="006C27E1">
      <w:pPr>
        <w:pStyle w:val="BodyDISPAYParagraph"/>
        <w:numPr>
          <w:ilvl w:val="2"/>
          <w:numId w:val="9"/>
        </w:numPr>
        <w:spacing w:after="0"/>
      </w:pPr>
      <w:r>
        <w:lastRenderedPageBreak/>
        <w:t xml:space="preserve">Review common themes from chat prompts </w:t>
      </w:r>
    </w:p>
    <w:p w14:paraId="61D2D7E8" w14:textId="256DA8AD" w:rsidR="00CD0979" w:rsidRDefault="00CD0979" w:rsidP="006C27E1">
      <w:pPr>
        <w:pStyle w:val="BodyDISPAYParagraph"/>
        <w:numPr>
          <w:ilvl w:val="1"/>
          <w:numId w:val="9"/>
        </w:numPr>
        <w:spacing w:after="0"/>
      </w:pPr>
      <w:r>
        <w:t xml:space="preserve">Recap of last session and follow-up questions/lessons learned </w:t>
      </w:r>
      <w:r w:rsidR="00F229A0">
        <w:rPr>
          <w:color w:val="00A5BD" w:themeColor="text2"/>
        </w:rPr>
        <w:t>[</w:t>
      </w:r>
      <w:r w:rsidRPr="00CD0979">
        <w:rPr>
          <w:color w:val="00A5BD" w:themeColor="text2"/>
        </w:rPr>
        <w:t>10 min</w:t>
      </w:r>
      <w:r w:rsidR="00F229A0">
        <w:rPr>
          <w:color w:val="00A5BD" w:themeColor="text2"/>
        </w:rPr>
        <w:t>]</w:t>
      </w:r>
    </w:p>
    <w:p w14:paraId="1448F7AF" w14:textId="2B78DCC7" w:rsidR="00F229A0" w:rsidRDefault="00D64768" w:rsidP="006C27E1">
      <w:pPr>
        <w:pStyle w:val="BodyDISPAYParagraph"/>
        <w:numPr>
          <w:ilvl w:val="1"/>
          <w:numId w:val="9"/>
        </w:numPr>
        <w:spacing w:after="0"/>
      </w:pPr>
      <w:r>
        <w:t>Building p</w:t>
      </w:r>
      <w:r w:rsidR="00F229A0">
        <w:t>atient-centred and interprofessional communication</w:t>
      </w:r>
      <w:r>
        <w:t xml:space="preserve"> into workflow</w:t>
      </w:r>
      <w:r w:rsidR="00F229A0">
        <w:t xml:space="preserve"> </w:t>
      </w:r>
      <w:r w:rsidR="00F229A0">
        <w:rPr>
          <w:color w:val="00A5BD" w:themeColor="text2"/>
        </w:rPr>
        <w:t>[</w:t>
      </w:r>
      <w:r w:rsidR="00F229A0" w:rsidRPr="00CD0979">
        <w:rPr>
          <w:color w:val="00A5BD" w:themeColor="text2"/>
        </w:rPr>
        <w:t>1</w:t>
      </w:r>
      <w:r w:rsidR="00B53EA2">
        <w:rPr>
          <w:color w:val="00A5BD" w:themeColor="text2"/>
        </w:rPr>
        <w:t>0</w:t>
      </w:r>
      <w:r w:rsidR="00F229A0" w:rsidRPr="00CD0979">
        <w:rPr>
          <w:color w:val="00A5BD" w:themeColor="text2"/>
        </w:rPr>
        <w:t xml:space="preserve"> min</w:t>
      </w:r>
      <w:r w:rsidR="00F229A0">
        <w:rPr>
          <w:color w:val="00A5BD" w:themeColor="text2"/>
        </w:rPr>
        <w:t>]</w:t>
      </w:r>
    </w:p>
    <w:p w14:paraId="11D43EFD" w14:textId="0BC9662B" w:rsidR="00F229A0" w:rsidRDefault="00F229A0" w:rsidP="006C27E1">
      <w:pPr>
        <w:pStyle w:val="BodyDISPAYParagraph"/>
        <w:numPr>
          <w:ilvl w:val="2"/>
          <w:numId w:val="9"/>
        </w:numPr>
        <w:spacing w:after="0"/>
      </w:pPr>
      <w:r>
        <w:t>Building a foundation of trust and psychological safety</w:t>
      </w:r>
      <w:r w:rsidR="002E0CA5">
        <w:t xml:space="preserve"> to strengthen the alliance</w:t>
      </w:r>
    </w:p>
    <w:p w14:paraId="591365FB" w14:textId="1AE93F51" w:rsidR="00DB1ECA" w:rsidRDefault="00F229A0" w:rsidP="006C27E1">
      <w:pPr>
        <w:pStyle w:val="BodyDISPAYParagraph"/>
        <w:numPr>
          <w:ilvl w:val="2"/>
          <w:numId w:val="9"/>
        </w:numPr>
        <w:spacing w:after="0"/>
      </w:pPr>
      <w:r>
        <w:t xml:space="preserve">Ensuring communication is culturally and trauma-informed </w:t>
      </w:r>
    </w:p>
    <w:p w14:paraId="1C17044F" w14:textId="0A53DF21" w:rsidR="00F229A0" w:rsidRPr="00745711" w:rsidRDefault="00F229A0" w:rsidP="006C27E1">
      <w:pPr>
        <w:pStyle w:val="BodyDISPAYParagraph"/>
        <w:numPr>
          <w:ilvl w:val="1"/>
          <w:numId w:val="9"/>
        </w:numPr>
        <w:spacing w:after="0"/>
        <w:rPr>
          <w:rStyle w:val="Hyperlink"/>
          <w:color w:val="0C0F44" w:themeColor="text1"/>
          <w:u w:val="none"/>
        </w:rPr>
      </w:pPr>
      <w:r>
        <w:t>Communication challenges in team-based care</w:t>
      </w:r>
      <w:r w:rsidR="00D432B9">
        <w:t xml:space="preserve"> </w:t>
      </w:r>
      <w:r w:rsidR="00D432B9" w:rsidRPr="00D432B9">
        <w:rPr>
          <w:color w:val="00A5BD" w:themeColor="text2"/>
        </w:rPr>
        <w:t>[</w:t>
      </w:r>
      <w:r w:rsidR="00B53EA2">
        <w:rPr>
          <w:color w:val="00A5BD" w:themeColor="text2"/>
        </w:rPr>
        <w:t>20</w:t>
      </w:r>
      <w:r w:rsidR="002E0CA5">
        <w:rPr>
          <w:color w:val="00A5BD" w:themeColor="text2"/>
        </w:rPr>
        <w:t xml:space="preserve"> </w:t>
      </w:r>
      <w:r w:rsidR="00D432B9" w:rsidRPr="00D432B9">
        <w:rPr>
          <w:color w:val="00A5BD" w:themeColor="text2"/>
        </w:rPr>
        <w:t>min]</w:t>
      </w:r>
    </w:p>
    <w:p w14:paraId="5126545A" w14:textId="7C56AC6B" w:rsidR="003F7604" w:rsidRDefault="003F7604" w:rsidP="006C27E1">
      <w:pPr>
        <w:pStyle w:val="BodyDISPAYParagraph"/>
        <w:numPr>
          <w:ilvl w:val="2"/>
          <w:numId w:val="9"/>
        </w:numPr>
        <w:spacing w:after="0"/>
      </w:pPr>
      <w:r>
        <w:t>Your story vs. their story</w:t>
      </w:r>
      <w:r w:rsidR="00693238">
        <w:t>; honouring experiences</w:t>
      </w:r>
      <w:r w:rsidR="00C95ADC">
        <w:t xml:space="preserve"> and </w:t>
      </w:r>
      <w:r w:rsidR="00693238">
        <w:t>perspectives</w:t>
      </w:r>
    </w:p>
    <w:p w14:paraId="77DFCD71" w14:textId="3BD5F8B3" w:rsidR="003F7604" w:rsidRDefault="003F7604" w:rsidP="006C27E1">
      <w:pPr>
        <w:pStyle w:val="BodyDISPAYParagraph"/>
        <w:numPr>
          <w:ilvl w:val="2"/>
          <w:numId w:val="9"/>
        </w:numPr>
        <w:spacing w:after="0"/>
      </w:pPr>
      <w:r>
        <w:t xml:space="preserve">A story’s layers: </w:t>
      </w:r>
      <w:r w:rsidR="00D432B9">
        <w:t xml:space="preserve">the bidirectional impact of our </w:t>
      </w:r>
      <w:r>
        <w:t xml:space="preserve">assumptions, feelings, </w:t>
      </w:r>
      <w:r w:rsidR="00D432B9">
        <w:t xml:space="preserve">and </w:t>
      </w:r>
      <w:r>
        <w:t>values</w:t>
      </w:r>
    </w:p>
    <w:p w14:paraId="5CFF07D6" w14:textId="4EA3B2CE" w:rsidR="003F7604" w:rsidRDefault="003F7604" w:rsidP="006C27E1">
      <w:pPr>
        <w:pStyle w:val="BodyDISPAYParagraph"/>
        <w:numPr>
          <w:ilvl w:val="2"/>
          <w:numId w:val="9"/>
        </w:numPr>
        <w:spacing w:after="0"/>
      </w:pPr>
      <w:r>
        <w:t xml:space="preserve">Universal human values: </w:t>
      </w:r>
      <w:r w:rsidR="00D432B9">
        <w:t>importance of understanding your</w:t>
      </w:r>
      <w:r>
        <w:t xml:space="preserve"> team</w:t>
      </w:r>
      <w:r w:rsidR="00D432B9">
        <w:t>’s</w:t>
      </w:r>
      <w:r>
        <w:t xml:space="preserve"> </w:t>
      </w:r>
      <w:r w:rsidR="00D432B9">
        <w:t>values/perspectives</w:t>
      </w:r>
    </w:p>
    <w:p w14:paraId="790F5D0D" w14:textId="5D71C238" w:rsidR="00B53EA2" w:rsidRDefault="00B53EA2" w:rsidP="006C27E1">
      <w:pPr>
        <w:pStyle w:val="BodyDISPAYParagraph"/>
        <w:numPr>
          <w:ilvl w:val="2"/>
          <w:numId w:val="9"/>
        </w:numPr>
        <w:spacing w:after="0"/>
      </w:pPr>
      <w:r>
        <w:t>Mapping formal and informal communication barriers within PCN models</w:t>
      </w:r>
    </w:p>
    <w:p w14:paraId="651086B4" w14:textId="2CA0C6C2" w:rsidR="00D432B9" w:rsidRDefault="00D432B9" w:rsidP="006C27E1">
      <w:pPr>
        <w:pStyle w:val="BodyDISPAYParagraph"/>
        <w:numPr>
          <w:ilvl w:val="1"/>
          <w:numId w:val="9"/>
        </w:numPr>
        <w:spacing w:after="0"/>
      </w:pPr>
      <w:r>
        <w:t xml:space="preserve">Break </w:t>
      </w:r>
      <w:r w:rsidRPr="00D432B9">
        <w:rPr>
          <w:color w:val="00A5BD" w:themeColor="text2"/>
        </w:rPr>
        <w:t>[10 min]</w:t>
      </w:r>
    </w:p>
    <w:p w14:paraId="023654DE" w14:textId="01B1A6D1" w:rsidR="00F229A0" w:rsidRPr="00517302" w:rsidRDefault="00D432B9" w:rsidP="006C27E1">
      <w:pPr>
        <w:pStyle w:val="BodyDISPAYParagraph"/>
        <w:numPr>
          <w:ilvl w:val="1"/>
          <w:numId w:val="9"/>
        </w:numPr>
        <w:spacing w:after="0"/>
        <w:rPr>
          <w:rStyle w:val="Hyperlink"/>
          <w:color w:val="0C0F44" w:themeColor="text1"/>
          <w:u w:val="none"/>
        </w:rPr>
      </w:pPr>
      <w:r>
        <w:t>Optimizing</w:t>
      </w:r>
      <w:r w:rsidR="00F229A0">
        <w:t xml:space="preserve"> communication</w:t>
      </w:r>
      <w:r>
        <w:t xml:space="preserve"> </w:t>
      </w:r>
      <w:r w:rsidRPr="00D432B9">
        <w:rPr>
          <w:color w:val="00A5BD" w:themeColor="text2"/>
        </w:rPr>
        <w:t>[</w:t>
      </w:r>
      <w:r>
        <w:rPr>
          <w:color w:val="00A5BD" w:themeColor="text2"/>
        </w:rPr>
        <w:t>4</w:t>
      </w:r>
      <w:r w:rsidR="00DB1ECA">
        <w:rPr>
          <w:color w:val="00A5BD" w:themeColor="text2"/>
        </w:rPr>
        <w:t>5</w:t>
      </w:r>
      <w:r w:rsidRPr="00D432B9">
        <w:rPr>
          <w:color w:val="00A5BD" w:themeColor="text2"/>
        </w:rPr>
        <w:t xml:space="preserve"> min]</w:t>
      </w:r>
    </w:p>
    <w:p w14:paraId="6AB9087F" w14:textId="7FEB4731" w:rsidR="00D432B9" w:rsidRDefault="00D432B9" w:rsidP="006C27E1">
      <w:pPr>
        <w:pStyle w:val="BodyDISPAYParagraph"/>
        <w:numPr>
          <w:ilvl w:val="2"/>
          <w:numId w:val="9"/>
        </w:numPr>
        <w:spacing w:after="0"/>
      </w:pPr>
      <w:r>
        <w:t>Moving into a learning conversation</w:t>
      </w:r>
      <w:r w:rsidR="00B53EA2">
        <w:t xml:space="preserve"> to promote psychological safety</w:t>
      </w:r>
    </w:p>
    <w:p w14:paraId="53C4B7D7" w14:textId="3FB170E7" w:rsidR="00F229A0" w:rsidRDefault="00D432B9" w:rsidP="006C27E1">
      <w:pPr>
        <w:pStyle w:val="BodyDISPAYParagraph"/>
        <w:numPr>
          <w:ilvl w:val="2"/>
          <w:numId w:val="9"/>
        </w:numPr>
        <w:spacing w:after="0"/>
      </w:pPr>
      <w:r>
        <w:t>Four dimensions of the experience cube: observations, thoughts, feelings, and wants</w:t>
      </w:r>
    </w:p>
    <w:p w14:paraId="23B2AFAE" w14:textId="5445F8B0" w:rsidR="00D432B9" w:rsidRDefault="00D432B9" w:rsidP="006C27E1">
      <w:pPr>
        <w:pStyle w:val="BodyDISPAYParagraph"/>
        <w:numPr>
          <w:ilvl w:val="2"/>
          <w:numId w:val="9"/>
        </w:numPr>
        <w:spacing w:after="0"/>
      </w:pPr>
      <w:r>
        <w:t>Experiential listening and describing</w:t>
      </w:r>
      <w:r w:rsidR="00B53EA2">
        <w:t xml:space="preserve"> to build understanding and acceptance</w:t>
      </w:r>
    </w:p>
    <w:p w14:paraId="1FD5BE6C" w14:textId="7F8965F8" w:rsidR="00D432B9" w:rsidRDefault="00DB1ECA" w:rsidP="006C27E1">
      <w:pPr>
        <w:pStyle w:val="BodyDISPAYParagraph"/>
        <w:numPr>
          <w:ilvl w:val="2"/>
          <w:numId w:val="9"/>
        </w:numPr>
        <w:spacing w:after="0"/>
      </w:pPr>
      <w:r>
        <w:t>Practical a</w:t>
      </w:r>
      <w:r w:rsidR="00D432B9">
        <w:t>pplication of the experience cube</w:t>
      </w:r>
      <w:r>
        <w:t xml:space="preserve"> in team-based care</w:t>
      </w:r>
    </w:p>
    <w:p w14:paraId="7DD6D81A" w14:textId="01DA1918" w:rsidR="00CD0979" w:rsidRDefault="00CD0979" w:rsidP="006C27E1">
      <w:pPr>
        <w:pStyle w:val="BodyDISPAYParagraph"/>
        <w:numPr>
          <w:ilvl w:val="1"/>
          <w:numId w:val="9"/>
        </w:numPr>
        <w:spacing w:after="0"/>
      </w:pPr>
      <w:r>
        <w:t xml:space="preserve">Wrap-up </w:t>
      </w:r>
      <w:r w:rsidR="00D432B9">
        <w:rPr>
          <w:color w:val="00A5BD" w:themeColor="text2"/>
        </w:rPr>
        <w:t>[</w:t>
      </w:r>
      <w:r w:rsidRPr="00CD0979">
        <w:rPr>
          <w:color w:val="00A5BD" w:themeColor="text2"/>
        </w:rPr>
        <w:t>15 min</w:t>
      </w:r>
      <w:r w:rsidR="00D432B9">
        <w:rPr>
          <w:color w:val="00A5BD" w:themeColor="text2"/>
        </w:rPr>
        <w:t>]</w:t>
      </w:r>
    </w:p>
    <w:p w14:paraId="362D59C1" w14:textId="77777777" w:rsidR="00CD0979" w:rsidRDefault="00CD0979" w:rsidP="006C27E1">
      <w:pPr>
        <w:pStyle w:val="BodyDISPAYParagraph"/>
        <w:numPr>
          <w:ilvl w:val="2"/>
          <w:numId w:val="9"/>
        </w:numPr>
        <w:spacing w:after="0"/>
      </w:pPr>
      <w:r>
        <w:t>Debrief and summary of key learnings</w:t>
      </w:r>
    </w:p>
    <w:p w14:paraId="04D901C8" w14:textId="5CF260C9" w:rsidR="00CD0979" w:rsidRDefault="00CD0979" w:rsidP="006C27E1">
      <w:pPr>
        <w:pStyle w:val="BodyDISPAYParagraph"/>
        <w:numPr>
          <w:ilvl w:val="2"/>
          <w:numId w:val="9"/>
        </w:numPr>
        <w:spacing w:after="0"/>
      </w:pPr>
      <w:r>
        <w:t xml:space="preserve">Review key </w:t>
      </w:r>
      <w:commentRangeStart w:id="11"/>
      <w:r>
        <w:t>resources</w:t>
      </w:r>
      <w:commentRangeEnd w:id="11"/>
      <w:r w:rsidR="005923B1">
        <w:rPr>
          <w:rStyle w:val="CommentReference"/>
          <w:rFonts w:eastAsiaTheme="minorHAnsi" w:cstheme="minorBidi"/>
          <w:color w:val="auto"/>
          <w:lang w:eastAsia="en-US"/>
        </w:rPr>
        <w:commentReference w:id="11"/>
      </w:r>
      <w:r w:rsidR="00B53EA2">
        <w:t>/tips</w:t>
      </w:r>
    </w:p>
    <w:p w14:paraId="1425FFC5" w14:textId="2C30ECDD" w:rsidR="00CD0979" w:rsidRDefault="00DB1ECA" w:rsidP="006C27E1">
      <w:pPr>
        <w:pStyle w:val="BodyDISPAYParagraph"/>
        <w:numPr>
          <w:ilvl w:val="2"/>
          <w:numId w:val="9"/>
        </w:numPr>
        <w:spacing w:after="0"/>
      </w:pPr>
      <w:r>
        <w:t>Optional challenge</w:t>
      </w:r>
      <w:r w:rsidR="00AE7570">
        <w:t xml:space="preserve"> </w:t>
      </w:r>
      <w:r w:rsidR="00585F88">
        <w:t>led by</w:t>
      </w:r>
      <w:r w:rsidR="00AE7570">
        <w:t xml:space="preserve"> PSP</w:t>
      </w:r>
    </w:p>
    <w:p w14:paraId="10D1DF31" w14:textId="77777777" w:rsidR="00CD0979" w:rsidRDefault="00CD0979" w:rsidP="006C27E1">
      <w:pPr>
        <w:pStyle w:val="BodyDISPAYParagraph"/>
        <w:numPr>
          <w:ilvl w:val="2"/>
          <w:numId w:val="9"/>
        </w:numPr>
        <w:spacing w:after="0"/>
      </w:pPr>
      <w:r>
        <w:t>Next session: optimizing communication</w:t>
      </w:r>
    </w:p>
    <w:p w14:paraId="5E6C1E3C" w14:textId="0BEA0791" w:rsidR="00CD0979" w:rsidRDefault="00CD0979" w:rsidP="006C27E1">
      <w:pPr>
        <w:pStyle w:val="BodyDISPAYParagraph"/>
        <w:numPr>
          <w:ilvl w:val="2"/>
          <w:numId w:val="9"/>
        </w:numPr>
        <w:spacing w:after="0"/>
      </w:pPr>
      <w:r>
        <w:t>Evaluation, thank you, adjourn</w:t>
      </w:r>
    </w:p>
    <w:p w14:paraId="05B308F5" w14:textId="406B4D03" w:rsidR="00745711" w:rsidRDefault="00745711" w:rsidP="00517302">
      <w:pPr>
        <w:pStyle w:val="BodyDISPAYParagraph"/>
        <w:spacing w:after="0"/>
      </w:pPr>
    </w:p>
    <w:p w14:paraId="3E509640" w14:textId="2A76C25D" w:rsidR="005E44D8" w:rsidRDefault="005E44D8" w:rsidP="005E44D8">
      <w:pPr>
        <w:pStyle w:val="Heading3Teal"/>
        <w:rPr>
          <w:sz w:val="24"/>
          <w:szCs w:val="24"/>
        </w:rPr>
      </w:pPr>
      <w:r w:rsidRPr="00216E36">
        <w:rPr>
          <w:sz w:val="24"/>
          <w:szCs w:val="24"/>
        </w:rPr>
        <w:t xml:space="preserve">Session </w:t>
      </w:r>
      <w:r w:rsidR="002E0CA5">
        <w:rPr>
          <w:sz w:val="24"/>
          <w:szCs w:val="24"/>
        </w:rPr>
        <w:t>4</w:t>
      </w:r>
      <w:r>
        <w:rPr>
          <w:sz w:val="24"/>
          <w:szCs w:val="24"/>
        </w:rPr>
        <w:t xml:space="preserve">: </w:t>
      </w:r>
      <w:r w:rsidR="003E13CB">
        <w:rPr>
          <w:sz w:val="24"/>
          <w:szCs w:val="24"/>
        </w:rPr>
        <w:t xml:space="preserve">Practice </w:t>
      </w:r>
      <w:r>
        <w:rPr>
          <w:sz w:val="24"/>
          <w:szCs w:val="24"/>
        </w:rPr>
        <w:t xml:space="preserve">Workflow </w:t>
      </w:r>
      <w:r w:rsidR="003E13CB">
        <w:rPr>
          <w:sz w:val="24"/>
          <w:szCs w:val="24"/>
        </w:rPr>
        <w:t xml:space="preserve">&amp; </w:t>
      </w:r>
      <w:r>
        <w:rPr>
          <w:sz w:val="24"/>
          <w:szCs w:val="24"/>
        </w:rPr>
        <w:t>Integration</w:t>
      </w:r>
    </w:p>
    <w:p w14:paraId="4EE1C7B7" w14:textId="77777777" w:rsidR="002E0CA5" w:rsidRDefault="002E0CA5" w:rsidP="002E0CA5">
      <w:pPr>
        <w:pStyle w:val="BodyDISPAYParagraph"/>
        <w:spacing w:after="0"/>
        <w:rPr>
          <w:b/>
          <w:bCs/>
        </w:rPr>
      </w:pPr>
      <w:r>
        <w:rPr>
          <w:b/>
          <w:bCs/>
        </w:rPr>
        <w:t>Suggested Learning Objectives</w:t>
      </w:r>
    </w:p>
    <w:p w14:paraId="46B798AA" w14:textId="77777777" w:rsidR="002E0CA5" w:rsidRPr="00AA5EF6" w:rsidRDefault="002E0CA5" w:rsidP="002E0CA5">
      <w:pPr>
        <w:pStyle w:val="BodyDISPAYParagraph"/>
        <w:spacing w:after="0"/>
      </w:pPr>
      <w:r>
        <w:t>By the end of this session, participants will be able to:</w:t>
      </w:r>
    </w:p>
    <w:p w14:paraId="72E752C0" w14:textId="17AB0BCF" w:rsidR="002E0CA5" w:rsidRDefault="0028142E" w:rsidP="006C27E1">
      <w:pPr>
        <w:pStyle w:val="BodyDISPAYParagraph"/>
        <w:numPr>
          <w:ilvl w:val="0"/>
          <w:numId w:val="15"/>
        </w:numPr>
        <w:spacing w:after="0"/>
      </w:pPr>
      <w:r>
        <w:t>Identify enablers and barriers of effective team functioning.</w:t>
      </w:r>
    </w:p>
    <w:p w14:paraId="68F02B65" w14:textId="4629954A" w:rsidR="0028142E" w:rsidRDefault="0028142E" w:rsidP="006C27E1">
      <w:pPr>
        <w:pStyle w:val="BodyDISPAYParagraph"/>
        <w:numPr>
          <w:ilvl w:val="0"/>
          <w:numId w:val="15"/>
        </w:numPr>
        <w:spacing w:after="0"/>
      </w:pPr>
      <w:r>
        <w:t>Describe strategies to support customized team development for your team.</w:t>
      </w:r>
    </w:p>
    <w:p w14:paraId="1A568F0B" w14:textId="0BD46714" w:rsidR="0028142E" w:rsidRDefault="0028142E" w:rsidP="006C27E1">
      <w:pPr>
        <w:pStyle w:val="BodyDISPAYParagraph"/>
        <w:numPr>
          <w:ilvl w:val="0"/>
          <w:numId w:val="15"/>
        </w:numPr>
        <w:spacing w:after="0"/>
      </w:pPr>
      <w:r>
        <w:t>Use resources to support the integration of an effective team-based care model into practice workflow.</w:t>
      </w:r>
    </w:p>
    <w:p w14:paraId="75C71129" w14:textId="10DEBA73" w:rsidR="00EF051B" w:rsidRDefault="00EF051B" w:rsidP="002E0CA5">
      <w:pPr>
        <w:pStyle w:val="BodyDISPAYParagraph"/>
        <w:spacing w:after="0"/>
      </w:pPr>
    </w:p>
    <w:p w14:paraId="5D5A0CFD" w14:textId="77777777" w:rsidR="00EF051B" w:rsidRPr="00F229A0" w:rsidRDefault="00EF051B" w:rsidP="00EF051B">
      <w:pPr>
        <w:pStyle w:val="BodyDISPAYParagraph"/>
        <w:spacing w:after="0"/>
        <w:rPr>
          <w:b/>
          <w:bCs/>
        </w:rPr>
      </w:pPr>
      <w:r>
        <w:rPr>
          <w:b/>
          <w:bCs/>
        </w:rPr>
        <w:t>Suggested Learning Format &amp; Agenda</w:t>
      </w:r>
    </w:p>
    <w:p w14:paraId="62B11F73" w14:textId="77777777" w:rsidR="00EF051B" w:rsidRPr="002D4959" w:rsidRDefault="00EF051B" w:rsidP="006C27E1">
      <w:pPr>
        <w:pStyle w:val="BodyDISPAYParagraph"/>
        <w:numPr>
          <w:ilvl w:val="0"/>
          <w:numId w:val="9"/>
        </w:numPr>
        <w:spacing w:after="0"/>
      </w:pPr>
      <w:r>
        <w:rPr>
          <w:bCs/>
        </w:rPr>
        <w:t>I</w:t>
      </w:r>
      <w:r w:rsidRPr="00DB75C3">
        <w:rPr>
          <w:bCs/>
        </w:rPr>
        <w:t>nteractive virtual education serie</w:t>
      </w:r>
      <w:r>
        <w:rPr>
          <w:bCs/>
        </w:rPr>
        <w:t>s utilizing Zoom features to promote learner engagement and personal cases used to enhance learning opportunities.</w:t>
      </w:r>
    </w:p>
    <w:p w14:paraId="40105AF1" w14:textId="77777777" w:rsidR="00EF051B" w:rsidRDefault="00EF051B" w:rsidP="006C27E1">
      <w:pPr>
        <w:pStyle w:val="BodyDISPAYParagraph"/>
        <w:numPr>
          <w:ilvl w:val="1"/>
          <w:numId w:val="9"/>
        </w:numPr>
        <w:spacing w:after="0"/>
      </w:pPr>
      <w:r>
        <w:t>Pre-session. While we get ready, please share in the chat:</w:t>
      </w:r>
    </w:p>
    <w:p w14:paraId="4E7D9310" w14:textId="77446006" w:rsidR="00EF051B" w:rsidRDefault="00EF051B" w:rsidP="006C27E1">
      <w:pPr>
        <w:pStyle w:val="BodyDISPAYParagraph"/>
        <w:numPr>
          <w:ilvl w:val="2"/>
          <w:numId w:val="9"/>
        </w:numPr>
        <w:spacing w:after="0"/>
      </w:pPr>
      <w:r>
        <w:t>Your name, what brings you here, and one thing you hope to leave with today</w:t>
      </w:r>
    </w:p>
    <w:p w14:paraId="1524C09E" w14:textId="59D43336" w:rsidR="00585F88" w:rsidRDefault="00585F88" w:rsidP="00585F88">
      <w:pPr>
        <w:pStyle w:val="BodyDISPAYParagraph"/>
        <w:numPr>
          <w:ilvl w:val="2"/>
          <w:numId w:val="9"/>
        </w:numPr>
        <w:spacing w:after="0"/>
      </w:pPr>
      <w:r>
        <w:t>Needs to be documented and shared with PSP Coaches post-session</w:t>
      </w:r>
    </w:p>
    <w:p w14:paraId="427F998A" w14:textId="77777777" w:rsidR="00EF051B" w:rsidRDefault="00EF051B" w:rsidP="006C27E1">
      <w:pPr>
        <w:pStyle w:val="BodyDISPAYParagraph"/>
        <w:numPr>
          <w:ilvl w:val="1"/>
          <w:numId w:val="9"/>
        </w:numPr>
        <w:spacing w:after="0"/>
      </w:pPr>
      <w:r>
        <w:t xml:space="preserve">Introduction </w:t>
      </w:r>
      <w:r>
        <w:rPr>
          <w:color w:val="00A5BD" w:themeColor="text2"/>
        </w:rPr>
        <w:t>[</w:t>
      </w:r>
      <w:r w:rsidRPr="00CD0979">
        <w:rPr>
          <w:color w:val="00A5BD" w:themeColor="text2"/>
        </w:rPr>
        <w:t>10 min</w:t>
      </w:r>
      <w:r>
        <w:rPr>
          <w:color w:val="00A5BD" w:themeColor="text2"/>
        </w:rPr>
        <w:t>]</w:t>
      </w:r>
    </w:p>
    <w:p w14:paraId="34321CF9" w14:textId="77777777" w:rsidR="00EF051B" w:rsidRDefault="00EF051B" w:rsidP="006C27E1">
      <w:pPr>
        <w:pStyle w:val="BodyDISPAYParagraph"/>
        <w:numPr>
          <w:ilvl w:val="2"/>
          <w:numId w:val="9"/>
        </w:numPr>
        <w:spacing w:after="0"/>
      </w:pPr>
      <w:r>
        <w:t>Land honouring, facilitator introductions, review of agenda, ground rules/housekeeping</w:t>
      </w:r>
    </w:p>
    <w:p w14:paraId="018E4E22" w14:textId="77777777" w:rsidR="00EF051B" w:rsidRDefault="00EF051B" w:rsidP="006C27E1">
      <w:pPr>
        <w:pStyle w:val="BodyDISPAYParagraph"/>
        <w:numPr>
          <w:ilvl w:val="2"/>
          <w:numId w:val="9"/>
        </w:numPr>
        <w:spacing w:after="0"/>
      </w:pPr>
      <w:r>
        <w:t xml:space="preserve">Review common themes from chat prompts </w:t>
      </w:r>
    </w:p>
    <w:p w14:paraId="4B582161" w14:textId="77777777" w:rsidR="00EF051B" w:rsidRDefault="00EF051B" w:rsidP="006C27E1">
      <w:pPr>
        <w:pStyle w:val="BodyDISPAYParagraph"/>
        <w:numPr>
          <w:ilvl w:val="1"/>
          <w:numId w:val="9"/>
        </w:numPr>
        <w:spacing w:after="0"/>
      </w:pPr>
      <w:r>
        <w:t xml:space="preserve">Recap of last session and follow-up questions/lessons learned </w:t>
      </w:r>
      <w:r>
        <w:rPr>
          <w:color w:val="00A5BD" w:themeColor="text2"/>
        </w:rPr>
        <w:t>[</w:t>
      </w:r>
      <w:r w:rsidRPr="00CD0979">
        <w:rPr>
          <w:color w:val="00A5BD" w:themeColor="text2"/>
        </w:rPr>
        <w:t>10 min</w:t>
      </w:r>
      <w:r>
        <w:rPr>
          <w:color w:val="00A5BD" w:themeColor="text2"/>
        </w:rPr>
        <w:t>]</w:t>
      </w:r>
    </w:p>
    <w:p w14:paraId="0F055478" w14:textId="27D21312" w:rsidR="00EF051B" w:rsidRDefault="00EF051B" w:rsidP="006C27E1">
      <w:pPr>
        <w:pStyle w:val="BodyDISPAYParagraph"/>
        <w:numPr>
          <w:ilvl w:val="1"/>
          <w:numId w:val="9"/>
        </w:numPr>
        <w:spacing w:after="0"/>
      </w:pPr>
      <w:r>
        <w:lastRenderedPageBreak/>
        <w:t xml:space="preserve">Team Functioning </w:t>
      </w:r>
      <w:r>
        <w:rPr>
          <w:color w:val="00A5BD" w:themeColor="text2"/>
        </w:rPr>
        <w:t>[</w:t>
      </w:r>
      <w:r w:rsidR="0028142E">
        <w:rPr>
          <w:color w:val="00A5BD" w:themeColor="text2"/>
        </w:rPr>
        <w:t>25</w:t>
      </w:r>
      <w:r w:rsidRPr="00CD0979">
        <w:rPr>
          <w:color w:val="00A5BD" w:themeColor="text2"/>
        </w:rPr>
        <w:t xml:space="preserve"> min</w:t>
      </w:r>
      <w:r>
        <w:rPr>
          <w:color w:val="00A5BD" w:themeColor="text2"/>
        </w:rPr>
        <w:t>]</w:t>
      </w:r>
    </w:p>
    <w:p w14:paraId="22A6517D" w14:textId="2261FF0C" w:rsidR="000435A5" w:rsidRDefault="00EF617A" w:rsidP="006C27E1">
      <w:pPr>
        <w:pStyle w:val="BodyDISPAYParagraph"/>
        <w:numPr>
          <w:ilvl w:val="2"/>
          <w:numId w:val="9"/>
        </w:numPr>
        <w:spacing w:after="0"/>
      </w:pPr>
      <w:r>
        <w:t>Overcoming barriers to good team care</w:t>
      </w:r>
    </w:p>
    <w:p w14:paraId="68FD6FBC" w14:textId="1D72969C" w:rsidR="00EF051B" w:rsidRDefault="00EF617A" w:rsidP="006C27E1">
      <w:pPr>
        <w:pStyle w:val="BodyDISPAYParagraph"/>
        <w:numPr>
          <w:ilvl w:val="2"/>
          <w:numId w:val="9"/>
        </w:numPr>
        <w:spacing w:after="0"/>
      </w:pPr>
      <w:r>
        <w:t>Making teams work</w:t>
      </w:r>
    </w:p>
    <w:p w14:paraId="10BD1DB2" w14:textId="1EAD598A" w:rsidR="000435A5" w:rsidRDefault="000435A5" w:rsidP="006C27E1">
      <w:pPr>
        <w:pStyle w:val="BodyDISPAYParagraph"/>
        <w:numPr>
          <w:ilvl w:val="2"/>
          <w:numId w:val="9"/>
        </w:numPr>
        <w:spacing w:after="0"/>
      </w:pPr>
      <w:r>
        <w:t>Stages of group development: forming, storming, norming, performing</w:t>
      </w:r>
    </w:p>
    <w:p w14:paraId="7B50D7F3" w14:textId="36BEA9CD" w:rsidR="000435A5" w:rsidRDefault="000435A5" w:rsidP="006C27E1">
      <w:pPr>
        <w:pStyle w:val="BodyDISPAYParagraph"/>
        <w:numPr>
          <w:ilvl w:val="2"/>
          <w:numId w:val="9"/>
        </w:numPr>
        <w:spacing w:after="0"/>
      </w:pPr>
      <w:r>
        <w:t>Case example team mapping activity</w:t>
      </w:r>
    </w:p>
    <w:p w14:paraId="4A894943" w14:textId="2417CC7B" w:rsidR="000435A5" w:rsidRDefault="000435A5" w:rsidP="006C27E1">
      <w:pPr>
        <w:pStyle w:val="BodyDISPAYParagraph"/>
        <w:numPr>
          <w:ilvl w:val="1"/>
          <w:numId w:val="9"/>
        </w:numPr>
        <w:spacing w:after="0"/>
      </w:pPr>
      <w:r>
        <w:t xml:space="preserve">Break </w:t>
      </w:r>
      <w:r w:rsidRPr="00D432B9">
        <w:rPr>
          <w:color w:val="00A5BD" w:themeColor="text2"/>
        </w:rPr>
        <w:t>[10 min]</w:t>
      </w:r>
    </w:p>
    <w:p w14:paraId="7C2273E7" w14:textId="43DAEBF1" w:rsidR="00EF051B" w:rsidRDefault="00EF051B" w:rsidP="006C27E1">
      <w:pPr>
        <w:pStyle w:val="BodyDISPAYParagraph"/>
        <w:numPr>
          <w:ilvl w:val="1"/>
          <w:numId w:val="9"/>
        </w:numPr>
        <w:spacing w:after="0"/>
      </w:pPr>
      <w:r>
        <w:t>Team development</w:t>
      </w:r>
      <w:r w:rsidR="000435A5">
        <w:t xml:space="preserve"> </w:t>
      </w:r>
      <w:r w:rsidR="000435A5">
        <w:rPr>
          <w:color w:val="00A5BD" w:themeColor="text2"/>
        </w:rPr>
        <w:t>[2</w:t>
      </w:r>
      <w:r w:rsidR="0028142E">
        <w:rPr>
          <w:color w:val="00A5BD" w:themeColor="text2"/>
        </w:rPr>
        <w:t>5</w:t>
      </w:r>
      <w:r w:rsidR="000435A5" w:rsidRPr="00CD0979">
        <w:rPr>
          <w:color w:val="00A5BD" w:themeColor="text2"/>
        </w:rPr>
        <w:t xml:space="preserve"> min</w:t>
      </w:r>
      <w:r w:rsidR="000435A5">
        <w:rPr>
          <w:color w:val="00A5BD" w:themeColor="text2"/>
        </w:rPr>
        <w:t>]</w:t>
      </w:r>
    </w:p>
    <w:p w14:paraId="7E1A0CB6" w14:textId="42E12262" w:rsidR="000435A5" w:rsidRDefault="000435A5" w:rsidP="006C27E1">
      <w:pPr>
        <w:pStyle w:val="BodyDISPAYParagraph"/>
        <w:numPr>
          <w:ilvl w:val="2"/>
          <w:numId w:val="9"/>
        </w:numPr>
        <w:spacing w:after="0"/>
      </w:pPr>
      <w:r>
        <w:t>Building psychological safety and trust</w:t>
      </w:r>
    </w:p>
    <w:p w14:paraId="2BA84068" w14:textId="52180238" w:rsidR="000435A5" w:rsidRDefault="000435A5" w:rsidP="006C27E1">
      <w:pPr>
        <w:pStyle w:val="BodyDISPAYParagraph"/>
        <w:numPr>
          <w:ilvl w:val="2"/>
          <w:numId w:val="9"/>
        </w:numPr>
        <w:spacing w:after="0"/>
      </w:pPr>
      <w:r>
        <w:t>Team mapping and shared decision making</w:t>
      </w:r>
    </w:p>
    <w:p w14:paraId="36ED0C5F" w14:textId="00E9FD54" w:rsidR="000435A5" w:rsidRDefault="000435A5" w:rsidP="006C27E1">
      <w:pPr>
        <w:pStyle w:val="BodyDISPAYParagraph"/>
        <w:numPr>
          <w:ilvl w:val="2"/>
          <w:numId w:val="9"/>
        </w:numPr>
        <w:spacing w:after="0"/>
      </w:pPr>
      <w:r>
        <w:t xml:space="preserve">Building a </w:t>
      </w:r>
      <w:commentRangeStart w:id="12"/>
      <w:r>
        <w:t xml:space="preserve">distributed </w:t>
      </w:r>
      <w:commentRangeEnd w:id="12"/>
      <w:r>
        <w:rPr>
          <w:rStyle w:val="CommentReference"/>
          <w:rFonts w:eastAsiaTheme="minorHAnsi" w:cstheme="minorBidi"/>
          <w:color w:val="auto"/>
          <w:lang w:eastAsia="en-US"/>
        </w:rPr>
        <w:commentReference w:id="12"/>
      </w:r>
      <w:r>
        <w:t>team</w:t>
      </w:r>
    </w:p>
    <w:p w14:paraId="4D44C0C0" w14:textId="5FD77930" w:rsidR="000435A5" w:rsidRDefault="000435A5" w:rsidP="006C27E1">
      <w:pPr>
        <w:pStyle w:val="BodyDISPAYParagraph"/>
        <w:numPr>
          <w:ilvl w:val="2"/>
          <w:numId w:val="9"/>
        </w:numPr>
        <w:spacing w:after="0"/>
      </w:pPr>
      <w:r>
        <w:t>Nurturing team developme</w:t>
      </w:r>
      <w:r w:rsidR="00951433">
        <w:t>nt</w:t>
      </w:r>
      <w:r>
        <w:t xml:space="preserve"> </w:t>
      </w:r>
      <w:r w:rsidR="00E17478">
        <w:t>through different</w:t>
      </w:r>
      <w:r w:rsidR="004C2B4E">
        <w:t xml:space="preserve"> </w:t>
      </w:r>
      <w:r w:rsidR="00E17478">
        <w:t>fee</w:t>
      </w:r>
      <w:commentRangeStart w:id="13"/>
      <w:r>
        <w:t xml:space="preserve"> model</w:t>
      </w:r>
      <w:commentRangeEnd w:id="13"/>
      <w:r>
        <w:rPr>
          <w:rStyle w:val="CommentReference"/>
          <w:rFonts w:eastAsiaTheme="minorHAnsi" w:cstheme="minorBidi"/>
          <w:color w:val="auto"/>
          <w:lang w:eastAsia="en-US"/>
        </w:rPr>
        <w:commentReference w:id="13"/>
      </w:r>
      <w:r w:rsidR="004C2B4E">
        <w:t xml:space="preserve">s </w:t>
      </w:r>
      <w:r w:rsidR="00EA00E3">
        <w:t>and employers</w:t>
      </w:r>
    </w:p>
    <w:p w14:paraId="352213BC" w14:textId="5FDA51EE" w:rsidR="000435A5" w:rsidRDefault="000435A5" w:rsidP="006C27E1">
      <w:pPr>
        <w:pStyle w:val="BodyDISPAYParagraph"/>
        <w:numPr>
          <w:ilvl w:val="1"/>
          <w:numId w:val="9"/>
        </w:numPr>
        <w:spacing w:after="0"/>
      </w:pPr>
      <w:r>
        <w:t xml:space="preserve">Workflow </w:t>
      </w:r>
      <w:r w:rsidR="009D3FC2">
        <w:t>i</w:t>
      </w:r>
      <w:r>
        <w:t>ntegration</w:t>
      </w:r>
      <w:r w:rsidR="009D3FC2">
        <w:t xml:space="preserve"> </w:t>
      </w:r>
      <w:r w:rsidR="0028142E">
        <w:t>for your practice</w:t>
      </w:r>
      <w:r>
        <w:t xml:space="preserve"> </w:t>
      </w:r>
      <w:r w:rsidRPr="000435A5">
        <w:rPr>
          <w:color w:val="00A5BD" w:themeColor="text2"/>
        </w:rPr>
        <w:t>[25 min]</w:t>
      </w:r>
    </w:p>
    <w:p w14:paraId="0BFA84EF" w14:textId="77777777" w:rsidR="00FE7DD9" w:rsidRDefault="00FE7DD9" w:rsidP="006C27E1">
      <w:pPr>
        <w:pStyle w:val="BodyDISPAYParagraph"/>
        <w:numPr>
          <w:ilvl w:val="2"/>
          <w:numId w:val="9"/>
        </w:numPr>
        <w:spacing w:after="0"/>
      </w:pPr>
      <w:r>
        <w:t>Collaborative leadership</w:t>
      </w:r>
    </w:p>
    <w:p w14:paraId="24CA766E" w14:textId="77777777" w:rsidR="00FE7DD9" w:rsidRDefault="00FE7DD9" w:rsidP="006C27E1">
      <w:pPr>
        <w:pStyle w:val="BodyDISPAYParagraph"/>
        <w:numPr>
          <w:ilvl w:val="2"/>
          <w:numId w:val="9"/>
        </w:numPr>
        <w:spacing w:after="0"/>
      </w:pPr>
      <w:r>
        <w:t>Relational continuity</w:t>
      </w:r>
    </w:p>
    <w:p w14:paraId="64CC79BF" w14:textId="3E33553B" w:rsidR="000435A5" w:rsidRDefault="000435A5" w:rsidP="006C27E1">
      <w:pPr>
        <w:pStyle w:val="BodyDISPAYParagraph"/>
        <w:numPr>
          <w:ilvl w:val="2"/>
          <w:numId w:val="9"/>
        </w:numPr>
        <w:spacing w:after="0"/>
      </w:pPr>
      <w:r>
        <w:t>Billing, compensation, and contracts</w:t>
      </w:r>
    </w:p>
    <w:p w14:paraId="4D1BB505" w14:textId="215AA129" w:rsidR="000435A5" w:rsidRDefault="000435A5" w:rsidP="006C27E1">
      <w:pPr>
        <w:pStyle w:val="BodyDISPAYParagraph"/>
        <w:numPr>
          <w:ilvl w:val="2"/>
          <w:numId w:val="9"/>
        </w:numPr>
        <w:spacing w:after="0"/>
      </w:pPr>
      <w:r>
        <w:t>Process journey mapping for service delivery</w:t>
      </w:r>
      <w:r w:rsidR="00EA00E3">
        <w:t>, orders</w:t>
      </w:r>
      <w:r>
        <w:t xml:space="preserve"> </w:t>
      </w:r>
      <w:r w:rsidR="005923B1">
        <w:t xml:space="preserve"> </w:t>
      </w:r>
    </w:p>
    <w:p w14:paraId="3B608A38" w14:textId="7876931F" w:rsidR="000435A5" w:rsidRDefault="000435A5" w:rsidP="006C27E1">
      <w:pPr>
        <w:pStyle w:val="BodyDISPAYParagraph"/>
        <w:numPr>
          <w:ilvl w:val="2"/>
          <w:numId w:val="9"/>
        </w:numPr>
        <w:spacing w:after="0"/>
      </w:pPr>
      <w:r>
        <w:t>Case study process journey mapping activity</w:t>
      </w:r>
    </w:p>
    <w:p w14:paraId="036986ED" w14:textId="64F5649F" w:rsidR="00EF051B" w:rsidRDefault="00EF051B" w:rsidP="006C27E1">
      <w:pPr>
        <w:pStyle w:val="BodyDISPAYParagraph"/>
        <w:numPr>
          <w:ilvl w:val="1"/>
          <w:numId w:val="9"/>
        </w:numPr>
        <w:spacing w:after="0"/>
      </w:pPr>
      <w:r>
        <w:t xml:space="preserve">Wrap-up </w:t>
      </w:r>
      <w:r>
        <w:rPr>
          <w:color w:val="00A5BD" w:themeColor="text2"/>
        </w:rPr>
        <w:t>[</w:t>
      </w:r>
      <w:r w:rsidRPr="00CD0979">
        <w:rPr>
          <w:color w:val="00A5BD" w:themeColor="text2"/>
        </w:rPr>
        <w:t>15 min</w:t>
      </w:r>
      <w:r>
        <w:rPr>
          <w:color w:val="00A5BD" w:themeColor="text2"/>
        </w:rPr>
        <w:t>]</w:t>
      </w:r>
    </w:p>
    <w:p w14:paraId="0269F131" w14:textId="4CE464AB" w:rsidR="00EF051B" w:rsidRDefault="00EF051B" w:rsidP="006C27E1">
      <w:pPr>
        <w:pStyle w:val="BodyDISPAYParagraph"/>
        <w:numPr>
          <w:ilvl w:val="2"/>
          <w:numId w:val="9"/>
        </w:numPr>
        <w:spacing w:after="0"/>
      </w:pPr>
      <w:r>
        <w:t>Debrief and summary of key learnings</w:t>
      </w:r>
    </w:p>
    <w:p w14:paraId="35569608" w14:textId="70F6D048" w:rsidR="00EF051B" w:rsidRDefault="00EF051B" w:rsidP="006C27E1">
      <w:pPr>
        <w:pStyle w:val="BodyDISPAYParagraph"/>
        <w:numPr>
          <w:ilvl w:val="2"/>
          <w:numId w:val="9"/>
        </w:numPr>
        <w:spacing w:after="0"/>
      </w:pPr>
      <w:r>
        <w:t xml:space="preserve">Review key </w:t>
      </w:r>
      <w:commentRangeStart w:id="14"/>
      <w:r>
        <w:t>resources</w:t>
      </w:r>
      <w:commentRangeEnd w:id="14"/>
      <w:r w:rsidR="006452AA">
        <w:rPr>
          <w:rStyle w:val="CommentReference"/>
          <w:rFonts w:eastAsiaTheme="minorHAnsi" w:cstheme="minorBidi"/>
          <w:color w:val="auto"/>
          <w:lang w:eastAsia="en-US"/>
        </w:rPr>
        <w:commentReference w:id="14"/>
      </w:r>
      <w:r>
        <w:t>/tips</w:t>
      </w:r>
      <w:r w:rsidR="00C41027">
        <w:t xml:space="preserve"> (e.g. </w:t>
      </w:r>
      <w:r w:rsidR="000435A5">
        <w:t xml:space="preserve">PSP </w:t>
      </w:r>
      <w:r w:rsidR="005923B1">
        <w:t xml:space="preserve">RSTs and </w:t>
      </w:r>
      <w:r w:rsidR="000435A5">
        <w:t>Team-Based Care Coaches</w:t>
      </w:r>
      <w:r w:rsidR="00C41027">
        <w:t>)</w:t>
      </w:r>
    </w:p>
    <w:p w14:paraId="55C67159" w14:textId="47A14408" w:rsidR="00EF051B" w:rsidRDefault="00EF051B" w:rsidP="006C27E1">
      <w:pPr>
        <w:pStyle w:val="BodyDISPAYParagraph"/>
        <w:numPr>
          <w:ilvl w:val="2"/>
          <w:numId w:val="9"/>
        </w:numPr>
        <w:spacing w:after="0"/>
      </w:pPr>
      <w:r>
        <w:t>Optional challenge</w:t>
      </w:r>
      <w:r w:rsidR="00AE7570">
        <w:t xml:space="preserve"> </w:t>
      </w:r>
      <w:r w:rsidR="00585F88">
        <w:t>led by</w:t>
      </w:r>
      <w:r w:rsidR="00AE7570">
        <w:t xml:space="preserve"> PSP</w:t>
      </w:r>
    </w:p>
    <w:p w14:paraId="2529F8C4" w14:textId="10BBB3B6" w:rsidR="00DB1ECA" w:rsidRPr="0005088A" w:rsidRDefault="00EF051B" w:rsidP="006C27E1">
      <w:pPr>
        <w:pStyle w:val="BodyDISPAYParagraph"/>
        <w:numPr>
          <w:ilvl w:val="2"/>
          <w:numId w:val="9"/>
        </w:numPr>
        <w:spacing w:after="0"/>
      </w:pPr>
      <w:r>
        <w:t>Evaluation, thank you, adjourn</w:t>
      </w:r>
    </w:p>
    <w:sectPr w:rsidR="00DB1ECA" w:rsidRPr="0005088A" w:rsidSect="00847C57">
      <w:headerReference w:type="even" r:id="rId12"/>
      <w:headerReference w:type="default" r:id="rId13"/>
      <w:footerReference w:type="even" r:id="rId14"/>
      <w:footerReference w:type="default" r:id="rId15"/>
      <w:headerReference w:type="first" r:id="rId16"/>
      <w:footerReference w:type="first" r:id="rId17"/>
      <w:pgSz w:w="12240" w:h="15840"/>
      <w:pgMar w:top="1260" w:right="1440" w:bottom="1440" w:left="1440" w:header="708" w:footer="45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rah Tajani" w:date="2021-06-11T13:58:00Z" w:initials="ST">
    <w:p w14:paraId="0BB1C4A3" w14:textId="22BD249F" w:rsidR="00951433" w:rsidRDefault="00951433">
      <w:pPr>
        <w:pStyle w:val="CommentText"/>
        <w:rPr>
          <w:b/>
          <w:bCs/>
          <w:color w:val="00A5BD" w:themeColor="text2"/>
          <w:sz w:val="22"/>
          <w:szCs w:val="22"/>
        </w:rPr>
      </w:pPr>
      <w:r w:rsidRPr="00F8021E">
        <w:rPr>
          <w:rStyle w:val="CommentReference"/>
          <w:b/>
          <w:bCs/>
        </w:rPr>
        <w:annotationRef/>
      </w:r>
      <w:r w:rsidRPr="00F8021E">
        <w:rPr>
          <w:b/>
          <w:bCs/>
          <w:color w:val="00A5BD" w:themeColor="text2"/>
          <w:sz w:val="22"/>
          <w:szCs w:val="22"/>
        </w:rPr>
        <w:t>Please consider the following as you review the document:</w:t>
      </w:r>
    </w:p>
    <w:p w14:paraId="4D32A1FB" w14:textId="77777777" w:rsidR="00951433" w:rsidRPr="00F8021E" w:rsidRDefault="00951433">
      <w:pPr>
        <w:pStyle w:val="CommentText"/>
        <w:rPr>
          <w:b/>
          <w:bCs/>
          <w:color w:val="00A5BD" w:themeColor="text2"/>
          <w:sz w:val="22"/>
          <w:szCs w:val="22"/>
        </w:rPr>
      </w:pPr>
    </w:p>
    <w:p w14:paraId="18287CCE" w14:textId="2001B580" w:rsidR="00951433" w:rsidRDefault="00951433" w:rsidP="009D3FC2">
      <w:pPr>
        <w:pStyle w:val="xmsolistparagraph"/>
        <w:numPr>
          <w:ilvl w:val="0"/>
          <w:numId w:val="19"/>
        </w:numPr>
        <w:spacing w:before="0" w:beforeAutospacing="0" w:after="0" w:afterAutospacing="0" w:line="252" w:lineRule="atLeast"/>
        <w:rPr>
          <w:rFonts w:ascii="Calibri" w:hAnsi="Calibri" w:cs="Calibri"/>
          <w:color w:val="00A5BD" w:themeColor="text2"/>
          <w:sz w:val="22"/>
          <w:szCs w:val="22"/>
        </w:rPr>
      </w:pPr>
      <w:r w:rsidRPr="00F8021E">
        <w:rPr>
          <w:rFonts w:ascii="Calibri" w:hAnsi="Calibri" w:cs="Calibri"/>
          <w:color w:val="00A5BD" w:themeColor="text2"/>
          <w:sz w:val="22"/>
          <w:szCs w:val="22"/>
        </w:rPr>
        <w:t xml:space="preserve"> Do the suggested learning objectives and accompanying notes capture the key</w:t>
      </w:r>
      <w:r w:rsidRPr="00F8021E">
        <w:rPr>
          <w:rStyle w:val="apple-converted-space"/>
          <w:rFonts w:ascii="Calibri" w:eastAsiaTheme="majorEastAsia" w:hAnsi="Calibri" w:cs="Calibri"/>
          <w:color w:val="00A5BD" w:themeColor="text2"/>
          <w:sz w:val="22"/>
          <w:szCs w:val="22"/>
        </w:rPr>
        <w:t> </w:t>
      </w:r>
      <w:r w:rsidRPr="00F8021E">
        <w:rPr>
          <w:rFonts w:ascii="Calibri" w:hAnsi="Calibri" w:cs="Calibri"/>
          <w:color w:val="00A5BD" w:themeColor="text2"/>
          <w:sz w:val="22"/>
          <w:szCs w:val="22"/>
        </w:rPr>
        <w:t>content</w:t>
      </w:r>
      <w:r w:rsidRPr="00F8021E">
        <w:rPr>
          <w:rStyle w:val="apple-converted-space"/>
          <w:rFonts w:ascii="Calibri" w:eastAsiaTheme="majorEastAsia" w:hAnsi="Calibri" w:cs="Calibri"/>
          <w:color w:val="00A5BD" w:themeColor="text2"/>
          <w:sz w:val="22"/>
          <w:szCs w:val="22"/>
        </w:rPr>
        <w:t> </w:t>
      </w:r>
      <w:r w:rsidRPr="00F8021E">
        <w:rPr>
          <w:rFonts w:ascii="Calibri" w:hAnsi="Calibri" w:cs="Calibri"/>
          <w:color w:val="00A5BD" w:themeColor="text2"/>
          <w:sz w:val="22"/>
          <w:szCs w:val="22"/>
        </w:rPr>
        <w:t>that needs to be addressed within each session?</w:t>
      </w:r>
    </w:p>
    <w:p w14:paraId="7C9CB448" w14:textId="77777777" w:rsidR="00951433" w:rsidRPr="00F8021E" w:rsidRDefault="00951433" w:rsidP="009D3FC2">
      <w:pPr>
        <w:pStyle w:val="xmsolistparagraph"/>
        <w:spacing w:before="0" w:beforeAutospacing="0" w:after="0" w:afterAutospacing="0" w:line="252" w:lineRule="atLeast"/>
        <w:rPr>
          <w:rFonts w:ascii="Calibri" w:hAnsi="Calibri" w:cs="Calibri"/>
          <w:color w:val="00A5BD" w:themeColor="text2"/>
          <w:sz w:val="22"/>
          <w:szCs w:val="22"/>
        </w:rPr>
      </w:pPr>
    </w:p>
    <w:p w14:paraId="2823D3A2" w14:textId="2A7CF932" w:rsidR="00951433" w:rsidRDefault="00951433" w:rsidP="009D3FC2">
      <w:pPr>
        <w:pStyle w:val="xmsolistparagraph"/>
        <w:numPr>
          <w:ilvl w:val="0"/>
          <w:numId w:val="19"/>
        </w:numPr>
        <w:spacing w:before="0" w:beforeAutospacing="0" w:after="0" w:afterAutospacing="0" w:line="252" w:lineRule="atLeast"/>
        <w:rPr>
          <w:rFonts w:ascii="Calibri" w:hAnsi="Calibri" w:cs="Calibri"/>
          <w:color w:val="00A5BD" w:themeColor="text2"/>
          <w:sz w:val="22"/>
          <w:szCs w:val="22"/>
        </w:rPr>
      </w:pPr>
      <w:r w:rsidRPr="00F8021E">
        <w:rPr>
          <w:rFonts w:ascii="Calibri" w:hAnsi="Calibri" w:cs="Calibri"/>
          <w:color w:val="00A5BD" w:themeColor="text2"/>
          <w:sz w:val="22"/>
          <w:szCs w:val="22"/>
        </w:rPr>
        <w:t xml:space="preserve"> Are the sessions in the appropriate order?</w:t>
      </w:r>
    </w:p>
    <w:p w14:paraId="1770B2EE" w14:textId="77777777" w:rsidR="00951433" w:rsidRPr="00F8021E" w:rsidRDefault="00951433" w:rsidP="009D3FC2">
      <w:pPr>
        <w:pStyle w:val="xmsolistparagraph"/>
        <w:spacing w:before="0" w:beforeAutospacing="0" w:after="0" w:afterAutospacing="0" w:line="252" w:lineRule="atLeast"/>
        <w:rPr>
          <w:rFonts w:ascii="Calibri" w:hAnsi="Calibri" w:cs="Calibri"/>
          <w:color w:val="00A5BD" w:themeColor="text2"/>
          <w:sz w:val="22"/>
          <w:szCs w:val="22"/>
        </w:rPr>
      </w:pPr>
    </w:p>
    <w:p w14:paraId="300C136E" w14:textId="598D1E0A" w:rsidR="00951433" w:rsidRDefault="00951433" w:rsidP="009D3FC2">
      <w:pPr>
        <w:pStyle w:val="xmsolistparagraph"/>
        <w:numPr>
          <w:ilvl w:val="0"/>
          <w:numId w:val="19"/>
        </w:numPr>
        <w:spacing w:before="0" w:beforeAutospacing="0" w:after="0" w:afterAutospacing="0" w:line="252" w:lineRule="atLeast"/>
        <w:rPr>
          <w:rFonts w:ascii="Calibri" w:hAnsi="Calibri" w:cs="Calibri"/>
          <w:color w:val="00A5BD" w:themeColor="text2"/>
          <w:sz w:val="22"/>
          <w:szCs w:val="22"/>
        </w:rPr>
      </w:pPr>
      <w:r w:rsidRPr="00F8021E">
        <w:rPr>
          <w:rFonts w:ascii="Calibri" w:hAnsi="Calibri" w:cs="Calibri"/>
          <w:color w:val="00A5BD" w:themeColor="text2"/>
          <w:sz w:val="22"/>
          <w:szCs w:val="22"/>
        </w:rPr>
        <w:t xml:space="preserve"> Are there any recommended tools or resources (aside from those listed in the comments section) that should be incorporated or prioritized?</w:t>
      </w:r>
    </w:p>
    <w:p w14:paraId="15C64DB6" w14:textId="77777777" w:rsidR="00951433" w:rsidRDefault="00951433" w:rsidP="009D3FC2">
      <w:pPr>
        <w:pStyle w:val="xmsolistparagraph"/>
        <w:spacing w:before="0" w:beforeAutospacing="0" w:after="0" w:afterAutospacing="0" w:line="252" w:lineRule="atLeast"/>
        <w:rPr>
          <w:rFonts w:ascii="Calibri" w:hAnsi="Calibri" w:cs="Calibri"/>
          <w:color w:val="00A5BD" w:themeColor="text2"/>
          <w:sz w:val="22"/>
          <w:szCs w:val="22"/>
        </w:rPr>
      </w:pPr>
    </w:p>
    <w:p w14:paraId="464137CE" w14:textId="5A523D2C" w:rsidR="00951433" w:rsidRPr="00F8021E" w:rsidRDefault="00951433" w:rsidP="009D3FC2">
      <w:pPr>
        <w:pStyle w:val="xmsolistparagraph"/>
        <w:numPr>
          <w:ilvl w:val="0"/>
          <w:numId w:val="19"/>
        </w:numPr>
        <w:spacing w:before="0" w:beforeAutospacing="0" w:after="0" w:afterAutospacing="0" w:line="252" w:lineRule="atLeast"/>
        <w:rPr>
          <w:rFonts w:ascii="Calibri" w:hAnsi="Calibri" w:cs="Calibri"/>
          <w:color w:val="00A5BD" w:themeColor="text2"/>
          <w:sz w:val="22"/>
          <w:szCs w:val="22"/>
        </w:rPr>
      </w:pPr>
      <w:r>
        <w:rPr>
          <w:rFonts w:ascii="Calibri" w:hAnsi="Calibri" w:cs="Calibri"/>
          <w:color w:val="00A5BD" w:themeColor="text2"/>
          <w:sz w:val="22"/>
          <w:szCs w:val="22"/>
        </w:rPr>
        <w:t xml:space="preserve"> </w:t>
      </w:r>
      <w:r w:rsidRPr="00F8021E">
        <w:rPr>
          <w:rFonts w:ascii="Calibri" w:hAnsi="Calibri" w:cs="Calibri"/>
          <w:color w:val="00A5BD" w:themeColor="text2"/>
          <w:sz w:val="22"/>
          <w:szCs w:val="22"/>
        </w:rPr>
        <w:t>Any other thoughts or comments.</w:t>
      </w:r>
    </w:p>
  </w:comment>
  <w:comment w:id="4" w:author="Sarah Tajani" w:date="2021-06-11T13:32:00Z" w:initials="ST">
    <w:p w14:paraId="2354DF50" w14:textId="37D7013C" w:rsidR="00951433" w:rsidRDefault="00951433" w:rsidP="000F38F6">
      <w:pPr>
        <w:pStyle w:val="BodyDISPAYParagraph"/>
        <w:spacing w:after="0"/>
      </w:pPr>
      <w:r>
        <w:rPr>
          <w:rStyle w:val="CommentReference"/>
        </w:rPr>
        <w:annotationRef/>
      </w:r>
      <w:r>
        <w:rPr>
          <w:rStyle w:val="CommentReference"/>
        </w:rPr>
        <w:annotationRef/>
      </w:r>
      <w:r>
        <w:t>Advantages include:</w:t>
      </w:r>
    </w:p>
    <w:p w14:paraId="4E5726D9" w14:textId="77777777" w:rsidR="00951433" w:rsidRDefault="00951433" w:rsidP="000F38F6">
      <w:pPr>
        <w:pStyle w:val="BodyDISPAYParagraph"/>
        <w:spacing w:after="0"/>
      </w:pPr>
    </w:p>
    <w:p w14:paraId="05BE1863" w14:textId="4B36EBB1" w:rsidR="00951433" w:rsidRPr="000F38F6" w:rsidRDefault="00951433" w:rsidP="000F38F6">
      <w:pPr>
        <w:pStyle w:val="BodyDISPAYParagraph"/>
        <w:spacing w:after="0"/>
        <w:rPr>
          <w:i/>
          <w:iCs/>
        </w:rPr>
      </w:pPr>
      <w:r w:rsidRPr="000F38F6">
        <w:rPr>
          <w:i/>
          <w:iCs/>
        </w:rPr>
        <w:t>1. Patient Care</w:t>
      </w:r>
    </w:p>
    <w:p w14:paraId="352CF580" w14:textId="4AF3CAF6" w:rsidR="00951433" w:rsidRDefault="00951433" w:rsidP="000F38F6">
      <w:pPr>
        <w:pStyle w:val="BodyDISPAYParagraph"/>
        <w:spacing w:after="0"/>
      </w:pPr>
      <w:r>
        <w:t>Higher quality care, diversity of skills and knowledge, more creative solutions, better clinical performance, better health outcomes, care coordination, care continuity, improved whole person care, perform 40-90% better in care for chronic illness, better health promotion, better illness prevention, improved patient self-care, better communication with patients</w:t>
      </w:r>
    </w:p>
    <w:p w14:paraId="18D2EEE4" w14:textId="77777777" w:rsidR="00951433" w:rsidRDefault="00951433" w:rsidP="000F38F6">
      <w:pPr>
        <w:pStyle w:val="BodyDISPAYParagraph"/>
        <w:spacing w:after="0"/>
      </w:pPr>
    </w:p>
    <w:p w14:paraId="1A7D5254" w14:textId="77777777" w:rsidR="00951433" w:rsidRPr="000F38F6" w:rsidRDefault="00951433" w:rsidP="000F38F6">
      <w:pPr>
        <w:pStyle w:val="BodyDISPAYParagraph"/>
        <w:spacing w:after="0"/>
        <w:rPr>
          <w:i/>
          <w:iCs/>
        </w:rPr>
      </w:pPr>
      <w:r w:rsidRPr="000F38F6">
        <w:rPr>
          <w:i/>
          <w:iCs/>
        </w:rPr>
        <w:t>2. HCP Wellness</w:t>
      </w:r>
    </w:p>
    <w:p w14:paraId="6F236DED" w14:textId="3594D886" w:rsidR="00951433" w:rsidRDefault="00951433" w:rsidP="000F38F6">
      <w:pPr>
        <w:pStyle w:val="BodyDISPAYParagraph"/>
        <w:spacing w:after="0"/>
      </w:pPr>
      <w:r>
        <w:t>Better job satisfaction, practice climate features high degree of collaboration and teamwork, lower provider workload</w:t>
      </w:r>
    </w:p>
    <w:p w14:paraId="3D3D19C7" w14:textId="77777777" w:rsidR="00951433" w:rsidRDefault="00951433" w:rsidP="000F38F6">
      <w:pPr>
        <w:pStyle w:val="BodyDISPAYParagraph"/>
        <w:spacing w:after="0"/>
      </w:pPr>
    </w:p>
    <w:p w14:paraId="015906D2" w14:textId="77777777" w:rsidR="00951433" w:rsidRPr="000F38F6" w:rsidRDefault="00951433" w:rsidP="000F38F6">
      <w:pPr>
        <w:pStyle w:val="BodyDISPAYParagraph"/>
        <w:spacing w:after="0"/>
        <w:rPr>
          <w:i/>
          <w:iCs/>
        </w:rPr>
      </w:pPr>
      <w:r w:rsidRPr="000F38F6">
        <w:rPr>
          <w:i/>
          <w:iCs/>
        </w:rPr>
        <w:t>3. Practice Benefits</w:t>
      </w:r>
    </w:p>
    <w:p w14:paraId="347D8A2D" w14:textId="4862FB05" w:rsidR="00951433" w:rsidRDefault="00951433" w:rsidP="000F38F6">
      <w:pPr>
        <w:pStyle w:val="BodyDISPAYParagraph"/>
        <w:spacing w:after="0"/>
      </w:pPr>
      <w:r>
        <w:t>Better financial performance, improved resource use, lower overall cost of care per patient, billing, contracts, compensation, and reducing medico-legal liability concerns</w:t>
      </w:r>
    </w:p>
  </w:comment>
  <w:comment w:id="5" w:author="Sarah Tajani" w:date="2021-06-01T16:02:00Z" w:initials="ST">
    <w:p w14:paraId="72895A64" w14:textId="2B1F7EED" w:rsidR="00951433" w:rsidRDefault="00951433" w:rsidP="000C0240">
      <w:pPr>
        <w:pStyle w:val="CommentText"/>
      </w:pPr>
      <w:r>
        <w:rPr>
          <w:rStyle w:val="CommentReference"/>
        </w:rPr>
        <w:annotationRef/>
      </w:r>
      <w:r>
        <w:t>Barriers include:</w:t>
      </w:r>
    </w:p>
    <w:p w14:paraId="7255024B" w14:textId="4245E56E" w:rsidR="00951433" w:rsidRDefault="00951433" w:rsidP="000C0240">
      <w:pPr>
        <w:pStyle w:val="CommentText"/>
      </w:pPr>
    </w:p>
    <w:p w14:paraId="0E7F77AB" w14:textId="0132BC1D" w:rsidR="00951433" w:rsidRPr="00402797" w:rsidRDefault="00951433" w:rsidP="000C0240">
      <w:pPr>
        <w:pStyle w:val="CommentText"/>
        <w:rPr>
          <w:i/>
          <w:iCs/>
        </w:rPr>
      </w:pPr>
      <w:r w:rsidRPr="00402797">
        <w:rPr>
          <w:i/>
          <w:iCs/>
        </w:rPr>
        <w:t>1. Organization-</w:t>
      </w:r>
      <w:r>
        <w:rPr>
          <w:i/>
          <w:iCs/>
        </w:rPr>
        <w:t>l</w:t>
      </w:r>
      <w:r w:rsidRPr="00402797">
        <w:rPr>
          <w:i/>
          <w:iCs/>
        </w:rPr>
        <w:t>evel</w:t>
      </w:r>
    </w:p>
    <w:p w14:paraId="6E3196DB" w14:textId="38E3F00C" w:rsidR="00951433" w:rsidRDefault="00951433" w:rsidP="000C0240">
      <w:pPr>
        <w:pStyle w:val="CommentText"/>
      </w:pPr>
      <w:r>
        <w:t>Lack of knowledge or roles, buy-in, financial/regulatory constraints, legal issues of scope of practice and liability, hierarchical administrative structures discouraging interprofessional collaboration (e.g. who is ultimately responsible for the patient?)</w:t>
      </w:r>
    </w:p>
    <w:p w14:paraId="3B57E9C1" w14:textId="77777777" w:rsidR="00951433" w:rsidRDefault="00951433" w:rsidP="000C0240">
      <w:pPr>
        <w:pStyle w:val="CommentText"/>
      </w:pPr>
    </w:p>
    <w:p w14:paraId="50EC6FE5" w14:textId="7AAC9576" w:rsidR="00951433" w:rsidRPr="00402797" w:rsidRDefault="00951433" w:rsidP="000C0240">
      <w:pPr>
        <w:pStyle w:val="CommentText"/>
        <w:rPr>
          <w:i/>
          <w:iCs/>
        </w:rPr>
      </w:pPr>
      <w:r w:rsidRPr="00402797">
        <w:rPr>
          <w:i/>
          <w:iCs/>
        </w:rPr>
        <w:t>2. Team-</w:t>
      </w:r>
      <w:r>
        <w:rPr>
          <w:i/>
          <w:iCs/>
        </w:rPr>
        <w:t>l</w:t>
      </w:r>
      <w:r w:rsidRPr="00402797">
        <w:rPr>
          <w:i/>
          <w:iCs/>
        </w:rPr>
        <w:t>evel</w:t>
      </w:r>
    </w:p>
    <w:p w14:paraId="2C766B33" w14:textId="130453F6" w:rsidR="00951433" w:rsidRDefault="00951433" w:rsidP="000C0240">
      <w:pPr>
        <w:pStyle w:val="CommentText"/>
      </w:pPr>
      <w:r>
        <w:t>Lack of clearly stated and shared purpose, lack of training in interprofessional collaboration, role and leadership ambiguity, power dynamics/differential and how it is actualized, lack of safe culture, team size and composition, non-inclusive language, team attitude (i.e. lack of commitment, apathy), differing goals, inadequate decision-making structure, conflict regarding individual relationships to the patient/client.</w:t>
      </w:r>
    </w:p>
    <w:p w14:paraId="7F14CD6F" w14:textId="77777777" w:rsidR="00951433" w:rsidRDefault="00951433" w:rsidP="000C0240">
      <w:pPr>
        <w:pStyle w:val="CommentText"/>
      </w:pPr>
    </w:p>
    <w:p w14:paraId="23E6D71A" w14:textId="69271A7E" w:rsidR="00951433" w:rsidRPr="00402797" w:rsidRDefault="00951433" w:rsidP="000C0240">
      <w:pPr>
        <w:pStyle w:val="CommentText"/>
        <w:rPr>
          <w:i/>
          <w:iCs/>
        </w:rPr>
      </w:pPr>
      <w:r w:rsidRPr="00402797">
        <w:rPr>
          <w:i/>
          <w:iCs/>
        </w:rPr>
        <w:t>3. Individual-</w:t>
      </w:r>
      <w:r>
        <w:rPr>
          <w:i/>
          <w:iCs/>
        </w:rPr>
        <w:t>l</w:t>
      </w:r>
      <w:r w:rsidRPr="00402797">
        <w:rPr>
          <w:i/>
          <w:iCs/>
        </w:rPr>
        <w:t>evel</w:t>
      </w:r>
    </w:p>
    <w:p w14:paraId="21F01988" w14:textId="7771D56E" w:rsidR="00951433" w:rsidRDefault="00951433" w:rsidP="000C0240">
      <w:pPr>
        <w:pStyle w:val="CommentText"/>
      </w:pPr>
      <w:r>
        <w:t xml:space="preserve">Split loyalties between team and discipline, multiple responsibilities and job titles, gender/race/class-based prejudice, defensive attitude, reluctance to accept suggestions from team members, lack of trust in collaborative process. </w:t>
      </w:r>
    </w:p>
    <w:p w14:paraId="6515D272" w14:textId="1137586D" w:rsidR="00951433" w:rsidRDefault="00951433" w:rsidP="000C0240">
      <w:pPr>
        <w:pStyle w:val="CommentText"/>
      </w:pPr>
    </w:p>
    <w:p w14:paraId="13480E7D" w14:textId="785E3541" w:rsidR="00951433" w:rsidRPr="002723B0" w:rsidRDefault="00951433" w:rsidP="000C0240">
      <w:pPr>
        <w:pStyle w:val="CommentText"/>
        <w:rPr>
          <w:i/>
          <w:iCs/>
        </w:rPr>
      </w:pPr>
      <w:r w:rsidRPr="002723B0">
        <w:rPr>
          <w:i/>
          <w:iCs/>
        </w:rPr>
        <w:t>4. Independent Provider-level</w:t>
      </w:r>
    </w:p>
    <w:p w14:paraId="512DFED1" w14:textId="7898A524" w:rsidR="00951433" w:rsidRPr="002723B0" w:rsidRDefault="00951433" w:rsidP="000C0240">
      <w:pPr>
        <w:pStyle w:val="CommentText"/>
      </w:pPr>
      <w:r>
        <w:t>Accustomed to assuming total responsibility, unease with other’s involvement in clinical decision-making, legal liability for other’s decision, dilution of traditional 1:1 relationship with patient/client.</w:t>
      </w:r>
    </w:p>
    <w:p w14:paraId="717951F5" w14:textId="77777777" w:rsidR="00951433" w:rsidRDefault="00951433" w:rsidP="000C0240">
      <w:pPr>
        <w:pStyle w:val="CommentText"/>
      </w:pPr>
    </w:p>
    <w:p w14:paraId="12913570" w14:textId="6140795E" w:rsidR="00951433" w:rsidRDefault="00951433" w:rsidP="000C0240">
      <w:pPr>
        <w:pStyle w:val="CommentText"/>
      </w:pPr>
      <w:r>
        <w:t>Acknowledge that not everything is worked out, and how that will affect the team.</w:t>
      </w:r>
    </w:p>
  </w:comment>
  <w:comment w:id="6" w:author="Sarah Tajani" w:date="2021-06-11T13:52:00Z" w:initials="ST">
    <w:p w14:paraId="23919FB2" w14:textId="74A34E0D" w:rsidR="00951433" w:rsidRDefault="00951433">
      <w:pPr>
        <w:pStyle w:val="CommentText"/>
      </w:pPr>
      <w:r>
        <w:rPr>
          <w:rStyle w:val="CommentReference"/>
        </w:rPr>
        <w:annotationRef/>
      </w:r>
      <w:r>
        <w:t>Themes to potentially explore include unified vision, develop commitment to common goal of collaboration and shared responsibility, learning about and respective other professions, develop positive attitude about own practice, trust, evolving documentation, method for resolving conflicts, recognition that this takes continuous work.</w:t>
      </w:r>
    </w:p>
  </w:comment>
  <w:comment w:id="7" w:author="Sarah Tajani" w:date="2021-06-11T13:55:00Z" w:initials="ST">
    <w:p w14:paraId="5219A05C" w14:textId="69F4DB4C" w:rsidR="00951433" w:rsidRPr="005923B1" w:rsidRDefault="00951433" w:rsidP="005D4C9F">
      <w:pPr>
        <w:pStyle w:val="CommentText"/>
        <w:rPr>
          <w:b/>
          <w:bCs/>
        </w:rPr>
      </w:pPr>
      <w:r w:rsidRPr="005923B1">
        <w:rPr>
          <w:b/>
          <w:bCs/>
          <w:color w:val="00A5BD" w:themeColor="text2"/>
        </w:rPr>
        <w:t xml:space="preserve">Please </w:t>
      </w:r>
      <w:r w:rsidRPr="005923B1">
        <w:rPr>
          <w:b/>
          <w:bCs/>
          <w:color w:val="00A5BD" w:themeColor="text2"/>
          <w:highlight w:val="yellow"/>
        </w:rPr>
        <w:t>highlight</w:t>
      </w:r>
      <w:r w:rsidRPr="005923B1">
        <w:rPr>
          <w:b/>
          <w:bCs/>
          <w:color w:val="00A5BD" w:themeColor="text2"/>
        </w:rPr>
        <w:t xml:space="preserve"> 1-3 resources that you believe should be </w:t>
      </w:r>
      <w:r w:rsidRPr="005923B1">
        <w:rPr>
          <w:b/>
          <w:bCs/>
          <w:color w:val="00A5BD" w:themeColor="text2"/>
          <w:u w:val="single"/>
        </w:rPr>
        <w:t>featured</w:t>
      </w:r>
      <w:r w:rsidRPr="005923B1">
        <w:rPr>
          <w:b/>
          <w:bCs/>
          <w:color w:val="00A5BD" w:themeColor="text2"/>
        </w:rPr>
        <w:t xml:space="preserve"> during this session. Please feel free to your own!</w:t>
      </w:r>
    </w:p>
    <w:p w14:paraId="08D5209B" w14:textId="6BBA5735" w:rsidR="00951433" w:rsidRDefault="00951433" w:rsidP="009D3FC2">
      <w:pPr>
        <w:pStyle w:val="CommentText"/>
        <w:numPr>
          <w:ilvl w:val="0"/>
          <w:numId w:val="21"/>
        </w:numPr>
      </w:pPr>
      <w:r>
        <w:rPr>
          <w:rStyle w:val="CommentReference"/>
        </w:rPr>
        <w:annotationRef/>
      </w:r>
      <w:r>
        <w:t xml:space="preserve"> Shared Purpose Backgrounder and Facilitation Guide (BCPSQC)</w:t>
      </w:r>
    </w:p>
    <w:p w14:paraId="735092BA" w14:textId="77777777" w:rsidR="00951433" w:rsidRDefault="00951433" w:rsidP="009D3FC2">
      <w:pPr>
        <w:pStyle w:val="CommentText"/>
        <w:numPr>
          <w:ilvl w:val="0"/>
          <w:numId w:val="21"/>
        </w:numPr>
      </w:pPr>
      <w:r>
        <w:t xml:space="preserve"> Reducing medico-legal risk in TBC settings (GPSC)</w:t>
      </w:r>
    </w:p>
    <w:p w14:paraId="7519E127" w14:textId="77777777" w:rsidR="00951433" w:rsidRDefault="00951433" w:rsidP="009D3FC2">
      <w:pPr>
        <w:pStyle w:val="CommentText"/>
        <w:numPr>
          <w:ilvl w:val="0"/>
          <w:numId w:val="21"/>
        </w:numPr>
      </w:pPr>
      <w:r>
        <w:t xml:space="preserve"> Benefits of Team-Based Care (GPSC)</w:t>
      </w:r>
    </w:p>
    <w:p w14:paraId="7CDF9178" w14:textId="77777777" w:rsidR="00951433" w:rsidRDefault="00951433" w:rsidP="009D3FC2">
      <w:pPr>
        <w:pStyle w:val="CommentText"/>
        <w:numPr>
          <w:ilvl w:val="0"/>
          <w:numId w:val="21"/>
        </w:numPr>
      </w:pPr>
      <w:r>
        <w:t xml:space="preserve"> Relational Continuity Change Package and Practice Guideline (Toward Optimized Practice)</w:t>
      </w:r>
    </w:p>
    <w:p w14:paraId="27DCB5FC" w14:textId="31A3CBA7" w:rsidR="00951433" w:rsidRDefault="00951433" w:rsidP="009D3FC2">
      <w:pPr>
        <w:pStyle w:val="CommentText"/>
        <w:numPr>
          <w:ilvl w:val="0"/>
          <w:numId w:val="21"/>
        </w:numPr>
      </w:pPr>
      <w:r>
        <w:t xml:space="preserve"> Team Mapping Facilitating (UBC)</w:t>
      </w:r>
    </w:p>
    <w:p w14:paraId="593E5518" w14:textId="6C98420C" w:rsidR="00951433" w:rsidRDefault="00951433" w:rsidP="009D3FC2">
      <w:pPr>
        <w:pStyle w:val="CommentText"/>
        <w:numPr>
          <w:ilvl w:val="0"/>
          <w:numId w:val="21"/>
        </w:numPr>
      </w:pPr>
      <w:r>
        <w:t xml:space="preserve"> Teamwork Agreement (BCPSQC)</w:t>
      </w:r>
    </w:p>
    <w:p w14:paraId="47535DAC" w14:textId="77777777" w:rsidR="00951433" w:rsidRDefault="00951433" w:rsidP="009D3FC2">
      <w:pPr>
        <w:pStyle w:val="CommentText"/>
        <w:numPr>
          <w:ilvl w:val="0"/>
          <w:numId w:val="21"/>
        </w:numPr>
      </w:pPr>
      <w:r>
        <w:t xml:space="preserve"> Implementation of the Integrated System of Primary and Community Care: TBC through PCN Guidance to Collaborative Services Committees (GPSC)</w:t>
      </w:r>
    </w:p>
    <w:p w14:paraId="484A69FC" w14:textId="2A3059ED" w:rsidR="00951433" w:rsidRDefault="00951433" w:rsidP="009D3FC2">
      <w:pPr>
        <w:pStyle w:val="CommentText"/>
        <w:numPr>
          <w:ilvl w:val="0"/>
          <w:numId w:val="21"/>
        </w:numPr>
      </w:pPr>
      <w:r>
        <w:t xml:space="preserve"> TBC on the Run (UBC)</w:t>
      </w:r>
    </w:p>
  </w:comment>
  <w:comment w:id="8" w:author="Sarah Tajani" w:date="2021-06-11T14:40:00Z" w:initials="ST">
    <w:p w14:paraId="6EAB10BC" w14:textId="3DD3A708" w:rsidR="00951433" w:rsidRDefault="00951433">
      <w:pPr>
        <w:pStyle w:val="CommentText"/>
      </w:pPr>
      <w:r>
        <w:rPr>
          <w:rStyle w:val="CommentReference"/>
        </w:rPr>
        <w:annotationRef/>
      </w:r>
      <w:r>
        <w:t>Example: referral error and gaining a clearer understanding of whom the patient/client should be directed to as a learning opportunity of scope, expectations, and boundaries.</w:t>
      </w:r>
    </w:p>
  </w:comment>
  <w:comment w:id="9" w:author="Sarah Tajani" w:date="2021-06-11T14:12:00Z" w:initials="ST">
    <w:p w14:paraId="303346E9" w14:textId="37EEA400" w:rsidR="00951433" w:rsidRPr="005923B1" w:rsidRDefault="00951433">
      <w:pPr>
        <w:pStyle w:val="CommentText"/>
        <w:rPr>
          <w:b/>
          <w:bCs/>
        </w:rPr>
      </w:pPr>
      <w:r>
        <w:rPr>
          <w:rStyle w:val="CommentReference"/>
        </w:rPr>
        <w:annotationRef/>
      </w:r>
      <w:r w:rsidRPr="005923B1">
        <w:rPr>
          <w:b/>
          <w:bCs/>
          <w:color w:val="00A5BD" w:themeColor="text2"/>
        </w:rPr>
        <w:t xml:space="preserve">Please </w:t>
      </w:r>
      <w:r w:rsidRPr="005923B1">
        <w:rPr>
          <w:b/>
          <w:bCs/>
          <w:color w:val="00A5BD" w:themeColor="text2"/>
          <w:highlight w:val="yellow"/>
        </w:rPr>
        <w:t>highlight</w:t>
      </w:r>
      <w:r w:rsidRPr="005923B1">
        <w:rPr>
          <w:b/>
          <w:bCs/>
          <w:color w:val="00A5BD" w:themeColor="text2"/>
        </w:rPr>
        <w:t xml:space="preserve"> 1-3 resources that you believe should be featured during this session. Please feel free to your own!</w:t>
      </w:r>
    </w:p>
    <w:p w14:paraId="3A341869" w14:textId="3048BF8A" w:rsidR="00951433" w:rsidRDefault="00951433" w:rsidP="006452AA">
      <w:pPr>
        <w:pStyle w:val="CommentText"/>
        <w:numPr>
          <w:ilvl w:val="0"/>
          <w:numId w:val="22"/>
        </w:numPr>
      </w:pPr>
      <w:r>
        <w:t xml:space="preserve"> Roles PDF for Clinical Pharmacist, Physiotherapist, Occupational Therapist, Dietician, Respiratory Therapist, Social Worker, RN and LPN (</w:t>
      </w:r>
      <w:r>
        <w:t>MoH and VCH)*</w:t>
      </w:r>
    </w:p>
    <w:p w14:paraId="7B993DB9" w14:textId="66C9EF04" w:rsidR="00951433" w:rsidRDefault="00951433" w:rsidP="006452AA">
      <w:pPr>
        <w:pStyle w:val="CommentText"/>
        <w:numPr>
          <w:ilvl w:val="0"/>
          <w:numId w:val="22"/>
        </w:numPr>
      </w:pPr>
      <w:r>
        <w:t xml:space="preserve"> Team Charting Agreement, Principles, and Implementation Guide (GPSC)</w:t>
      </w:r>
    </w:p>
    <w:p w14:paraId="40E1CA48" w14:textId="6BE36BC1" w:rsidR="00951433" w:rsidRDefault="00951433" w:rsidP="006452AA">
      <w:pPr>
        <w:pStyle w:val="CommentText"/>
        <w:numPr>
          <w:ilvl w:val="0"/>
          <w:numId w:val="22"/>
        </w:numPr>
      </w:pPr>
      <w:r>
        <w:t xml:space="preserve"> Integration of Pharmacists into Interprofessional Teams; Integrating Mental Health Services (CFPC)</w:t>
      </w:r>
    </w:p>
    <w:p w14:paraId="311A1189" w14:textId="0EA9BC42" w:rsidR="00951433" w:rsidRDefault="00951433" w:rsidP="006452AA">
      <w:pPr>
        <w:pStyle w:val="CommentText"/>
        <w:numPr>
          <w:ilvl w:val="0"/>
          <w:numId w:val="22"/>
        </w:numPr>
      </w:pPr>
      <w:r>
        <w:t xml:space="preserve"> PCN Collaborative Governance: Roles and Responsibilities (GPSC)</w:t>
      </w:r>
    </w:p>
    <w:p w14:paraId="502B05F5" w14:textId="20A7EE3F" w:rsidR="00951433" w:rsidRDefault="00951433" w:rsidP="006452AA">
      <w:pPr>
        <w:pStyle w:val="CommentText"/>
        <w:numPr>
          <w:ilvl w:val="0"/>
          <w:numId w:val="22"/>
        </w:numPr>
      </w:pPr>
      <w:r>
        <w:t xml:space="preserve"> Primary Care Nurse Toolkit for Employers and members of Primary Healthcare Teams (RN Association of Ontario and the RPN Association of Ontario)</w:t>
      </w:r>
    </w:p>
    <w:p w14:paraId="0D3AFEC6" w14:textId="77777777" w:rsidR="00951433" w:rsidRDefault="00951433" w:rsidP="006452AA">
      <w:pPr>
        <w:pStyle w:val="CommentText"/>
        <w:numPr>
          <w:ilvl w:val="0"/>
          <w:numId w:val="22"/>
        </w:numPr>
      </w:pPr>
      <w:r>
        <w:t xml:space="preserve"> RN Virtual Primary Care Practice Guide (UBC)</w:t>
      </w:r>
    </w:p>
    <w:p w14:paraId="5498B8D1" w14:textId="77777777" w:rsidR="00951433" w:rsidRDefault="00951433" w:rsidP="009463E8">
      <w:pPr>
        <w:pStyle w:val="CommentText"/>
      </w:pPr>
    </w:p>
    <w:p w14:paraId="02436179" w14:textId="73293A19" w:rsidR="00951433" w:rsidRDefault="00951433" w:rsidP="009463E8">
      <w:pPr>
        <w:pStyle w:val="CommentText"/>
      </w:pPr>
      <w:r>
        <w:t>*Example of documents to use as pre-reading to session.</w:t>
      </w:r>
    </w:p>
  </w:comment>
  <w:comment w:id="10" w:author="Sarah Tajani" w:date="2021-06-11T14:11:00Z" w:initials="ST">
    <w:p w14:paraId="05FD6ABD" w14:textId="2C002B0F" w:rsidR="00951433" w:rsidRDefault="00951433">
      <w:pPr>
        <w:pStyle w:val="CommentText"/>
      </w:pPr>
      <w:r>
        <w:rPr>
          <w:rStyle w:val="CommentReference"/>
        </w:rPr>
        <w:annotationRef/>
      </w:r>
      <w:r>
        <w:t>Challenge Idea. Developing strong relationships is vital to the success of team-based care. How would you go about building and nurturing your relationships with IPT and/or those within your clinic?</w:t>
      </w:r>
    </w:p>
  </w:comment>
  <w:comment w:id="11" w:author="Sarah Tajani" w:date="2021-06-11T14:16:00Z" w:initials="ST">
    <w:p w14:paraId="527172F8" w14:textId="77777777" w:rsidR="00951433" w:rsidRDefault="00951433">
      <w:pPr>
        <w:pStyle w:val="CommentText"/>
        <w:rPr>
          <w:b/>
          <w:bCs/>
          <w:color w:val="00A5BD" w:themeColor="text2"/>
        </w:rPr>
      </w:pPr>
      <w:r>
        <w:rPr>
          <w:rStyle w:val="CommentReference"/>
        </w:rPr>
        <w:annotationRef/>
      </w:r>
      <w:r w:rsidRPr="005923B1">
        <w:rPr>
          <w:b/>
          <w:bCs/>
          <w:color w:val="00A5BD" w:themeColor="text2"/>
        </w:rPr>
        <w:t xml:space="preserve">Please </w:t>
      </w:r>
      <w:r w:rsidRPr="005923B1">
        <w:rPr>
          <w:b/>
          <w:bCs/>
          <w:color w:val="00A5BD" w:themeColor="text2"/>
          <w:highlight w:val="yellow"/>
        </w:rPr>
        <w:t>highlight</w:t>
      </w:r>
      <w:r w:rsidRPr="005923B1">
        <w:rPr>
          <w:b/>
          <w:bCs/>
          <w:color w:val="00A5BD" w:themeColor="text2"/>
        </w:rPr>
        <w:t xml:space="preserve"> 1-3 resources that you believe should be featured during this session. Please feel free to your own!</w:t>
      </w:r>
    </w:p>
    <w:p w14:paraId="32E2011E" w14:textId="7A42C339" w:rsidR="00951433" w:rsidRDefault="00951433" w:rsidP="006452AA">
      <w:pPr>
        <w:pStyle w:val="CommentText"/>
        <w:numPr>
          <w:ilvl w:val="0"/>
          <w:numId w:val="23"/>
        </w:numPr>
      </w:pPr>
      <w:r>
        <w:t xml:space="preserve"> Communication Styles Assessment and Worksheet (BCPSQC)</w:t>
      </w:r>
    </w:p>
    <w:p w14:paraId="7E1DC375" w14:textId="63C8867F" w:rsidR="00951433" w:rsidRDefault="00951433" w:rsidP="006452AA">
      <w:pPr>
        <w:pStyle w:val="CommentText"/>
        <w:numPr>
          <w:ilvl w:val="0"/>
          <w:numId w:val="23"/>
        </w:numPr>
      </w:pPr>
      <w:r>
        <w:t xml:space="preserve"> How Does Your Team Communicate? (BCPSQC)</w:t>
      </w:r>
    </w:p>
    <w:p w14:paraId="2351AC4C" w14:textId="56E069AC" w:rsidR="00951433" w:rsidRDefault="00951433" w:rsidP="006452AA">
      <w:pPr>
        <w:pStyle w:val="CommentText"/>
        <w:numPr>
          <w:ilvl w:val="0"/>
          <w:numId w:val="23"/>
        </w:numPr>
      </w:pPr>
      <w:r>
        <w:t xml:space="preserve"> Culture Guide (BCPSQC)</w:t>
      </w:r>
    </w:p>
    <w:p w14:paraId="0F4BB5A1" w14:textId="2B7500F0" w:rsidR="00951433" w:rsidRDefault="00951433" w:rsidP="006452AA">
      <w:pPr>
        <w:pStyle w:val="CommentText"/>
        <w:numPr>
          <w:ilvl w:val="0"/>
          <w:numId w:val="23"/>
        </w:numPr>
      </w:pPr>
      <w:r>
        <w:t xml:space="preserve"> Teamwork &amp; Communication Action Series (BCPSQC)</w:t>
      </w:r>
    </w:p>
    <w:p w14:paraId="73D03578" w14:textId="5DB7E6D9" w:rsidR="00951433" w:rsidRDefault="00951433" w:rsidP="006452AA">
      <w:pPr>
        <w:pStyle w:val="CommentText"/>
        <w:numPr>
          <w:ilvl w:val="0"/>
          <w:numId w:val="23"/>
        </w:numPr>
      </w:pPr>
      <w:r>
        <w:t xml:space="preserve"> Three “</w:t>
      </w:r>
      <w:r>
        <w:t>Ws” for Communication Tool (BCPSQC)</w:t>
      </w:r>
    </w:p>
  </w:comment>
  <w:comment w:id="12" w:author="Sarah Tajani" w:date="2021-05-31T18:18:00Z" w:initials="ST">
    <w:p w14:paraId="2B44DB8A" w14:textId="607CD399" w:rsidR="00951433" w:rsidRPr="00871E84" w:rsidRDefault="00951433" w:rsidP="00871E84">
      <w:pPr>
        <w:pStyle w:val="ListParagraph"/>
        <w:spacing w:after="0" w:line="240" w:lineRule="auto"/>
        <w:ind w:left="0"/>
        <w:contextualSpacing w:val="0"/>
        <w:rPr>
          <w:rFonts w:cs="Times New Roman"/>
          <w:color w:val="000C4F"/>
          <w:lang w:eastAsia="en-US"/>
        </w:rPr>
      </w:pPr>
      <w:r>
        <w:rPr>
          <w:rStyle w:val="CommentReference"/>
        </w:rPr>
        <w:annotationRef/>
      </w:r>
      <w:r>
        <w:rPr>
          <w:color w:val="000C4F"/>
        </w:rPr>
        <w:t xml:space="preserve">Tips on how to build distributed teams: </w:t>
      </w:r>
    </w:p>
    <w:p w14:paraId="25531752" w14:textId="3C8A9362" w:rsidR="00951433" w:rsidRDefault="00951433" w:rsidP="006C27E1">
      <w:pPr>
        <w:pStyle w:val="ListParagraph"/>
        <w:numPr>
          <w:ilvl w:val="0"/>
          <w:numId w:val="16"/>
        </w:numPr>
        <w:spacing w:after="0" w:line="240" w:lineRule="auto"/>
        <w:contextualSpacing w:val="0"/>
        <w:rPr>
          <w:rFonts w:cs="Times New Roman"/>
          <w:color w:val="000C4F"/>
          <w:lang w:eastAsia="en-US"/>
        </w:rPr>
      </w:pPr>
      <w:r>
        <w:rPr>
          <w:color w:val="000C4F"/>
        </w:rPr>
        <w:t>Conference with team members at the same time</w:t>
      </w:r>
    </w:p>
    <w:p w14:paraId="7FB25FFB" w14:textId="558B51E5" w:rsidR="00951433" w:rsidRDefault="00951433" w:rsidP="006C27E1">
      <w:pPr>
        <w:pStyle w:val="ListParagraph"/>
        <w:numPr>
          <w:ilvl w:val="0"/>
          <w:numId w:val="16"/>
        </w:numPr>
        <w:spacing w:after="0" w:line="240" w:lineRule="auto"/>
        <w:contextualSpacing w:val="0"/>
        <w:rPr>
          <w:color w:val="000C4F"/>
        </w:rPr>
      </w:pPr>
      <w:r>
        <w:rPr>
          <w:color w:val="000C4F"/>
        </w:rPr>
        <w:t xml:space="preserve"> Being flexible with work setting is a technique</w:t>
      </w:r>
    </w:p>
    <w:p w14:paraId="79190D0D" w14:textId="5616BAAD" w:rsidR="00951433" w:rsidRDefault="00951433" w:rsidP="006C27E1">
      <w:pPr>
        <w:pStyle w:val="ListParagraph"/>
        <w:numPr>
          <w:ilvl w:val="0"/>
          <w:numId w:val="16"/>
        </w:numPr>
        <w:spacing w:after="0" w:line="240" w:lineRule="auto"/>
        <w:contextualSpacing w:val="0"/>
        <w:rPr>
          <w:color w:val="000C4F"/>
        </w:rPr>
      </w:pPr>
      <w:r>
        <w:rPr>
          <w:color w:val="000C4F"/>
        </w:rPr>
        <w:t xml:space="preserve"> Structured with who is on site vs. off site</w:t>
      </w:r>
    </w:p>
    <w:p w14:paraId="5116A914" w14:textId="4104662D" w:rsidR="00951433" w:rsidRDefault="00951433" w:rsidP="006C27E1">
      <w:pPr>
        <w:pStyle w:val="ListParagraph"/>
        <w:numPr>
          <w:ilvl w:val="0"/>
          <w:numId w:val="16"/>
        </w:numPr>
        <w:spacing w:after="0" w:line="240" w:lineRule="auto"/>
        <w:contextualSpacing w:val="0"/>
        <w:rPr>
          <w:color w:val="000C4F"/>
        </w:rPr>
      </w:pPr>
      <w:r>
        <w:rPr>
          <w:color w:val="000C4F"/>
        </w:rPr>
        <w:t xml:space="preserve"> Keep benefits from technology as we shift back to in-person</w:t>
      </w:r>
    </w:p>
    <w:p w14:paraId="708319F3" w14:textId="60D09254" w:rsidR="00951433" w:rsidRPr="000435A5" w:rsidRDefault="00951433" w:rsidP="006C27E1">
      <w:pPr>
        <w:pStyle w:val="ListParagraph"/>
        <w:numPr>
          <w:ilvl w:val="0"/>
          <w:numId w:val="16"/>
        </w:numPr>
        <w:spacing w:after="0" w:line="240" w:lineRule="auto"/>
        <w:contextualSpacing w:val="0"/>
        <w:rPr>
          <w:color w:val="000C4F"/>
        </w:rPr>
      </w:pPr>
      <w:r>
        <w:rPr>
          <w:color w:val="000C4F"/>
        </w:rPr>
        <w:t xml:space="preserve"> Technology opens doors for some, but also closes doors for others</w:t>
      </w:r>
    </w:p>
  </w:comment>
  <w:comment w:id="13" w:author="Sarah Tajani" w:date="2021-05-31T18:16:00Z" w:initials="ST">
    <w:p w14:paraId="1AE23A68" w14:textId="62C964B6" w:rsidR="00951433" w:rsidRDefault="00951433" w:rsidP="00871E84">
      <w:pPr>
        <w:pStyle w:val="ListParagraph"/>
        <w:spacing w:after="0" w:line="240" w:lineRule="auto"/>
        <w:ind w:left="0"/>
        <w:contextualSpacing w:val="0"/>
        <w:rPr>
          <w:color w:val="000C4F"/>
        </w:rPr>
      </w:pPr>
      <w:r>
        <w:rPr>
          <w:color w:val="000C4F"/>
        </w:rPr>
        <w:t>Tips to operate in a fee-for-service model of practice</w:t>
      </w:r>
    </w:p>
    <w:p w14:paraId="4934D314" w14:textId="2215015E" w:rsidR="00951433" w:rsidRDefault="00951433" w:rsidP="006C27E1">
      <w:pPr>
        <w:pStyle w:val="ListParagraph"/>
        <w:numPr>
          <w:ilvl w:val="0"/>
          <w:numId w:val="9"/>
        </w:numPr>
        <w:spacing w:after="0" w:line="240" w:lineRule="auto"/>
        <w:contextualSpacing w:val="0"/>
        <w:rPr>
          <w:color w:val="000C4F"/>
        </w:rPr>
      </w:pPr>
      <w:r>
        <w:rPr>
          <w:rStyle w:val="CommentReference"/>
        </w:rPr>
        <w:annotationRef/>
      </w:r>
      <w:r>
        <w:rPr>
          <w:color w:val="000C4F"/>
        </w:rPr>
        <w:t xml:space="preserve"> Support and engagement from </w:t>
      </w:r>
      <w:r>
        <w:rPr>
          <w:color w:val="000C4F"/>
        </w:rPr>
        <w:t xml:space="preserve">DoFP and PSP; regular facilitated meetings, action plans, follow-up, time compensated through PSP for GPs. </w:t>
      </w:r>
    </w:p>
    <w:p w14:paraId="0A92935D" w14:textId="73E777A7" w:rsidR="00951433" w:rsidRDefault="00951433" w:rsidP="006C27E1">
      <w:pPr>
        <w:pStyle w:val="ListParagraph"/>
        <w:numPr>
          <w:ilvl w:val="0"/>
          <w:numId w:val="9"/>
        </w:numPr>
        <w:spacing w:after="0" w:line="240" w:lineRule="auto"/>
        <w:contextualSpacing w:val="0"/>
        <w:rPr>
          <w:color w:val="000C4F"/>
        </w:rPr>
      </w:pPr>
      <w:r>
        <w:rPr>
          <w:color w:val="000C4F"/>
        </w:rPr>
        <w:t xml:space="preserve"> Time to work out team-based care “issues”</w:t>
      </w:r>
    </w:p>
    <w:p w14:paraId="342C1C3F" w14:textId="11E633A3" w:rsidR="00951433" w:rsidRDefault="00951433" w:rsidP="006C27E1">
      <w:pPr>
        <w:pStyle w:val="ListParagraph"/>
        <w:numPr>
          <w:ilvl w:val="0"/>
          <w:numId w:val="9"/>
        </w:numPr>
        <w:spacing w:after="0" w:line="240" w:lineRule="auto"/>
        <w:contextualSpacing w:val="0"/>
        <w:rPr>
          <w:color w:val="000C4F"/>
        </w:rPr>
      </w:pPr>
      <w:r>
        <w:rPr>
          <w:color w:val="000C4F"/>
        </w:rPr>
        <w:t xml:space="preserve"> Dedicated meeting times to discuss team workflow/operational issues in the context of shifting environment</w:t>
      </w:r>
    </w:p>
    <w:p w14:paraId="1B445EFA" w14:textId="4757B255" w:rsidR="00951433" w:rsidRDefault="00951433" w:rsidP="006C27E1">
      <w:pPr>
        <w:pStyle w:val="ListParagraph"/>
        <w:numPr>
          <w:ilvl w:val="0"/>
          <w:numId w:val="9"/>
        </w:numPr>
        <w:spacing w:after="0" w:line="240" w:lineRule="auto"/>
        <w:contextualSpacing w:val="0"/>
        <w:rPr>
          <w:color w:val="000C4F"/>
        </w:rPr>
      </w:pPr>
      <w:r>
        <w:rPr>
          <w:color w:val="000C4F"/>
        </w:rPr>
        <w:t xml:space="preserve"> Morning huddles</w:t>
      </w:r>
    </w:p>
    <w:p w14:paraId="16B8C8DE" w14:textId="0A61309D" w:rsidR="00951433" w:rsidRPr="000435A5" w:rsidRDefault="00951433" w:rsidP="006C27E1">
      <w:pPr>
        <w:pStyle w:val="ListParagraph"/>
        <w:numPr>
          <w:ilvl w:val="0"/>
          <w:numId w:val="9"/>
        </w:numPr>
        <w:spacing w:after="0" w:line="240" w:lineRule="auto"/>
        <w:contextualSpacing w:val="0"/>
        <w:rPr>
          <w:color w:val="000C4F"/>
        </w:rPr>
      </w:pPr>
      <w:r>
        <w:rPr>
          <w:color w:val="000C4F"/>
        </w:rPr>
        <w:t xml:space="preserve"> Micro-pivots through the course of the day</w:t>
      </w:r>
    </w:p>
  </w:comment>
  <w:comment w:id="14" w:author="Sarah Tajani" w:date="2021-06-11T14:25:00Z" w:initials="ST">
    <w:p w14:paraId="3AA230FA" w14:textId="77777777" w:rsidR="00951433" w:rsidRDefault="00951433" w:rsidP="006452AA">
      <w:pPr>
        <w:pStyle w:val="CommentText"/>
        <w:rPr>
          <w:b/>
          <w:bCs/>
          <w:color w:val="00A5BD" w:themeColor="text2"/>
        </w:rPr>
      </w:pPr>
      <w:r>
        <w:rPr>
          <w:rStyle w:val="CommentReference"/>
        </w:rPr>
        <w:annotationRef/>
      </w:r>
      <w:r w:rsidRPr="005923B1">
        <w:rPr>
          <w:b/>
          <w:bCs/>
          <w:color w:val="00A5BD" w:themeColor="text2"/>
        </w:rPr>
        <w:t xml:space="preserve">Please </w:t>
      </w:r>
      <w:r w:rsidRPr="005923B1">
        <w:rPr>
          <w:b/>
          <w:bCs/>
          <w:color w:val="00A5BD" w:themeColor="text2"/>
          <w:highlight w:val="yellow"/>
        </w:rPr>
        <w:t>highlight</w:t>
      </w:r>
      <w:r w:rsidRPr="005923B1">
        <w:rPr>
          <w:b/>
          <w:bCs/>
          <w:color w:val="00A5BD" w:themeColor="text2"/>
        </w:rPr>
        <w:t xml:space="preserve"> 1-3 resources that you believe should be featured during this session. Please feel free to your own!</w:t>
      </w:r>
    </w:p>
    <w:p w14:paraId="4BB1DD37" w14:textId="3A0B40A1" w:rsidR="00951433" w:rsidRDefault="00951433" w:rsidP="006452AA">
      <w:pPr>
        <w:pStyle w:val="CommentText"/>
        <w:numPr>
          <w:ilvl w:val="0"/>
          <w:numId w:val="25"/>
        </w:numPr>
      </w:pPr>
      <w:r>
        <w:t xml:space="preserve"> Quality Improvement Primer: Working Together and Team Effectiveness (CFHI)</w:t>
      </w:r>
    </w:p>
    <w:p w14:paraId="018067B8" w14:textId="77777777" w:rsidR="00951433" w:rsidRDefault="00951433" w:rsidP="006452AA">
      <w:pPr>
        <w:pStyle w:val="CommentText"/>
        <w:numPr>
          <w:ilvl w:val="0"/>
          <w:numId w:val="24"/>
        </w:numPr>
      </w:pPr>
      <w:r>
        <w:t xml:space="preserve"> The Inside Scoop – How collaboration really works: Experiences of the BC Health Leadership Development and Engagement Collaborative (BCHLDC)</w:t>
      </w:r>
    </w:p>
    <w:p w14:paraId="36179E10" w14:textId="77777777" w:rsidR="00951433" w:rsidRDefault="00951433" w:rsidP="006452AA">
      <w:pPr>
        <w:pStyle w:val="CommentText"/>
        <w:numPr>
          <w:ilvl w:val="0"/>
          <w:numId w:val="24"/>
        </w:numPr>
      </w:pPr>
      <w:r>
        <w:t xml:space="preserve"> PCN – GP and NP Contacts and Compensation (</w:t>
      </w:r>
      <w:r>
        <w:t>MoH)</w:t>
      </w:r>
    </w:p>
    <w:p w14:paraId="4317A9B3" w14:textId="77777777" w:rsidR="00951433" w:rsidRDefault="00951433" w:rsidP="006452AA">
      <w:pPr>
        <w:pStyle w:val="CommentText"/>
        <w:numPr>
          <w:ilvl w:val="0"/>
          <w:numId w:val="24"/>
        </w:numPr>
      </w:pPr>
      <w:r>
        <w:t xml:space="preserve"> GPSC fees supporting TBC (GPSC)</w:t>
      </w:r>
    </w:p>
    <w:p w14:paraId="7DD60DD1" w14:textId="56600069" w:rsidR="00951433" w:rsidRDefault="00951433" w:rsidP="006452AA">
      <w:pPr>
        <w:pStyle w:val="CommentText"/>
        <w:numPr>
          <w:ilvl w:val="0"/>
          <w:numId w:val="24"/>
        </w:numPr>
      </w:pPr>
      <w:r>
        <w:t xml:space="preserve"> Redesigning Your Workspace to Support TBC (AAFP)</w:t>
      </w:r>
    </w:p>
    <w:p w14:paraId="7874E828" w14:textId="731FF343" w:rsidR="00951433" w:rsidRDefault="00951433" w:rsidP="006452AA">
      <w:pPr>
        <w:pStyle w:val="CommentText"/>
        <w:numPr>
          <w:ilvl w:val="0"/>
          <w:numId w:val="24"/>
        </w:numPr>
      </w:pPr>
      <w:r>
        <w:t xml:space="preserve"> Activities for Transforming Teams &amp; Igniting Change (BCPSQC)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4137CE" w15:done="0"/>
  <w15:commentEx w15:paraId="347D8A2D" w15:done="0"/>
  <w15:commentEx w15:paraId="12913570" w15:done="0"/>
  <w15:commentEx w15:paraId="23919FB2" w15:done="0"/>
  <w15:commentEx w15:paraId="484A69FC" w15:done="0"/>
  <w15:commentEx w15:paraId="6EAB10BC" w15:done="0"/>
  <w15:commentEx w15:paraId="02436179" w15:done="0"/>
  <w15:commentEx w15:paraId="05FD6ABD" w15:done="0"/>
  <w15:commentEx w15:paraId="73D03578" w15:done="0"/>
  <w15:commentEx w15:paraId="708319F3" w15:done="0"/>
  <w15:commentEx w15:paraId="16B8C8DE" w15:done="0"/>
  <w15:commentEx w15:paraId="7874E8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DEA82" w16cex:dateUtc="2021-06-11T20:58:00Z"/>
  <w16cex:commentExtensible w16cex:durableId="246DE482" w16cex:dateUtc="2021-06-11T20:32:00Z"/>
  <w16cex:commentExtensible w16cex:durableId="2460D882" w16cex:dateUtc="2021-06-01T23:02:00Z"/>
  <w16cex:commentExtensible w16cex:durableId="246DE924" w16cex:dateUtc="2021-06-11T20:52:00Z"/>
  <w16cex:commentExtensible w16cex:durableId="246DE9DA" w16cex:dateUtc="2021-06-11T20:55:00Z"/>
  <w16cex:commentExtensible w16cex:durableId="246DF441" w16cex:dateUtc="2021-06-11T21:40:00Z"/>
  <w16cex:commentExtensible w16cex:durableId="246DEDB1" w16cex:dateUtc="2021-06-11T21:12:00Z"/>
  <w16cex:commentExtensible w16cex:durableId="246DED92" w16cex:dateUtc="2021-06-11T21:11:00Z"/>
  <w16cex:commentExtensible w16cex:durableId="246DEEDB" w16cex:dateUtc="2021-06-11T21:16:00Z"/>
  <w16cex:commentExtensible w16cex:durableId="245FA6E8" w16cex:dateUtc="2021-06-01T01:18:00Z"/>
  <w16cex:commentExtensible w16cex:durableId="245FA67E" w16cex:dateUtc="2021-06-01T01:16:00Z"/>
  <w16cex:commentExtensible w16cex:durableId="246DF0C6" w16cex:dateUtc="2021-06-11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137CE" w16cid:durableId="246DEA82"/>
  <w16cid:commentId w16cid:paraId="347D8A2D" w16cid:durableId="246DE482"/>
  <w16cid:commentId w16cid:paraId="12913570" w16cid:durableId="2460D882"/>
  <w16cid:commentId w16cid:paraId="23919FB2" w16cid:durableId="246DE924"/>
  <w16cid:commentId w16cid:paraId="484A69FC" w16cid:durableId="246DE9DA"/>
  <w16cid:commentId w16cid:paraId="6EAB10BC" w16cid:durableId="246DF441"/>
  <w16cid:commentId w16cid:paraId="02436179" w16cid:durableId="246DEDB1"/>
  <w16cid:commentId w16cid:paraId="05FD6ABD" w16cid:durableId="246DED92"/>
  <w16cid:commentId w16cid:paraId="73D03578" w16cid:durableId="246DEEDB"/>
  <w16cid:commentId w16cid:paraId="708319F3" w16cid:durableId="245FA6E8"/>
  <w16cid:commentId w16cid:paraId="16B8C8DE" w16cid:durableId="245FA67E"/>
  <w16cid:commentId w16cid:paraId="7874E828" w16cid:durableId="246DF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D57F" w14:textId="77777777" w:rsidR="00B267AE" w:rsidRDefault="00B267AE" w:rsidP="00671712">
      <w:r>
        <w:separator/>
      </w:r>
    </w:p>
  </w:endnote>
  <w:endnote w:type="continuationSeparator" w:id="0">
    <w:p w14:paraId="624A69C0" w14:textId="77777777" w:rsidR="00B267AE" w:rsidRDefault="00B267AE" w:rsidP="0067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77D5" w14:textId="77777777" w:rsidR="00951433" w:rsidRDefault="00951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D355" w14:textId="7176CE3B" w:rsidR="00951433" w:rsidRPr="00FB0C0E" w:rsidRDefault="00951433" w:rsidP="00671712">
    <w:pPr>
      <w:pStyle w:val="Footer"/>
      <w:rPr>
        <w:color w:val="AFAAB9" w:themeColor="accent3"/>
      </w:rPr>
    </w:pPr>
    <w:r w:rsidRPr="00FB0C0E">
      <w:rPr>
        <w:color w:val="AFAAB9" w:themeColor="accent3"/>
      </w:rPr>
      <w:t>UBC CPD</w:t>
    </w:r>
    <w:r>
      <w:rPr>
        <w:color w:val="AFAAB9" w:themeColor="accent3"/>
      </w:rPr>
      <w:t xml:space="preserve"> &amp; VDofp</w:t>
    </w:r>
    <w:r w:rsidRPr="00FB0C0E">
      <w:rPr>
        <w:color w:val="AFAAB9" w:themeColor="accent3"/>
      </w:rPr>
      <w:t xml:space="preserve"> | </w:t>
    </w:r>
    <w:r>
      <w:rPr>
        <w:color w:val="AFAAB9" w:themeColor="accent3"/>
      </w:rPr>
      <w:t>TBC Education series</w:t>
    </w:r>
    <w:r>
      <w:tab/>
    </w:r>
    <w:sdt>
      <w:sdtPr>
        <w:rPr>
          <w:color w:val="CDD8DD" w:themeColor="accent2" w:themeShade="E6"/>
        </w:rPr>
        <w:id w:val="986982526"/>
        <w:docPartObj>
          <w:docPartGallery w:val="Page Numbers (Bottom of Page)"/>
          <w:docPartUnique/>
        </w:docPartObj>
      </w:sdtPr>
      <w:sdtEndPr>
        <w:rPr>
          <w:color w:val="AFAAB9" w:themeColor="accent3"/>
          <w:spacing w:val="60"/>
        </w:rPr>
      </w:sdtEndPr>
      <w:sdtContent>
        <w:r w:rsidRPr="00FB0C0E">
          <w:rPr>
            <w:color w:val="AFAAB9" w:themeColor="accent3"/>
          </w:rPr>
          <w:fldChar w:fldCharType="begin"/>
        </w:r>
        <w:r w:rsidRPr="00FB0C0E">
          <w:rPr>
            <w:color w:val="AFAAB9" w:themeColor="accent3"/>
          </w:rPr>
          <w:instrText xml:space="preserve"> PAGE   \* MERGEFORMAT </w:instrText>
        </w:r>
        <w:r w:rsidRPr="00FB0C0E">
          <w:rPr>
            <w:color w:val="AFAAB9" w:themeColor="accent3"/>
          </w:rPr>
          <w:fldChar w:fldCharType="separate"/>
        </w:r>
        <w:r w:rsidRPr="00FB0C0E">
          <w:rPr>
            <w:noProof/>
            <w:color w:val="AFAAB9" w:themeColor="accent3"/>
          </w:rPr>
          <w:t>1</w:t>
        </w:r>
        <w:r w:rsidRPr="00FB0C0E">
          <w:rPr>
            <w:noProof/>
            <w:color w:val="AFAAB9" w:themeColor="accent3"/>
          </w:rPr>
          <w:fldChar w:fldCharType="end"/>
        </w:r>
        <w:r w:rsidRPr="00FB0C0E">
          <w:rPr>
            <w:color w:val="AFAAB9" w:themeColor="accent3"/>
          </w:rPr>
          <w:t xml:space="preserve"> | </w:t>
        </w:r>
        <w:r w:rsidRPr="00FB0C0E">
          <w:rPr>
            <w:color w:val="AFAAB9" w:themeColor="accent3"/>
            <w:spacing w:val="60"/>
          </w:rPr>
          <w:t>Page</w:t>
        </w:r>
      </w:sdtContent>
    </w:sdt>
  </w:p>
  <w:p w14:paraId="7D131627" w14:textId="77777777" w:rsidR="00951433" w:rsidRDefault="00951433" w:rsidP="00671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0B7D" w14:textId="77777777" w:rsidR="00951433" w:rsidRDefault="0095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EA645" w14:textId="77777777" w:rsidR="00B267AE" w:rsidRDefault="00B267AE" w:rsidP="00671712">
      <w:r>
        <w:separator/>
      </w:r>
    </w:p>
  </w:footnote>
  <w:footnote w:type="continuationSeparator" w:id="0">
    <w:p w14:paraId="575D1441" w14:textId="77777777" w:rsidR="00B267AE" w:rsidRDefault="00B267AE" w:rsidP="00671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261A" w14:textId="4CEB1C07" w:rsidR="00951433" w:rsidRDefault="005E2E38">
    <w:pPr>
      <w:pStyle w:val="Header"/>
    </w:pPr>
    <w:r>
      <w:rPr>
        <w:noProof/>
      </w:rPr>
      <w:pict w14:anchorId="6600D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295692" o:spid="_x0000_s2051"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D5B8" w14:textId="230A8CAD" w:rsidR="00951433" w:rsidRDefault="005E2E38">
    <w:pPr>
      <w:pStyle w:val="Header"/>
    </w:pPr>
    <w:r>
      <w:rPr>
        <w:noProof/>
      </w:rPr>
      <w:pict w14:anchorId="1C519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295693" o:spid="_x0000_s2050" type="#_x0000_t136" alt="" style="position:absolute;margin-left:0;margin-top:0;width:494.9pt;height:164.9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7438" w14:textId="2EEBF044" w:rsidR="00951433" w:rsidRDefault="005E2E38">
    <w:pPr>
      <w:pStyle w:val="Header"/>
    </w:pPr>
    <w:r>
      <w:rPr>
        <w:noProof/>
      </w:rPr>
      <w:pict w14:anchorId="2D20E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4295691"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951433">
      <w:rPr>
        <w:noProof/>
      </w:rPr>
      <w:drawing>
        <wp:anchor distT="0" distB="0" distL="114300" distR="114300" simplePos="0" relativeHeight="251659264" behindDoc="0" locked="0" layoutInCell="1" allowOverlap="1" wp14:anchorId="284399E6" wp14:editId="4473CBB8">
          <wp:simplePos x="0" y="0"/>
          <wp:positionH relativeFrom="page">
            <wp:posOffset>402590</wp:posOffset>
          </wp:positionH>
          <wp:positionV relativeFrom="page">
            <wp:posOffset>402590</wp:posOffset>
          </wp:positionV>
          <wp:extent cx="3236976" cy="704088"/>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_2016_2UnitPromo_ContProDev_Blue282RGB300.png"/>
                  <pic:cNvPicPr/>
                </pic:nvPicPr>
                <pic:blipFill>
                  <a:blip r:embed="rId1">
                    <a:extLst>
                      <a:ext uri="{28A0092B-C50C-407E-A947-70E740481C1C}">
                        <a14:useLocalDpi xmlns:a14="http://schemas.microsoft.com/office/drawing/2010/main" val="0"/>
                      </a:ext>
                    </a:extLst>
                  </a:blip>
                  <a:stretch>
                    <a:fillRect/>
                  </a:stretch>
                </pic:blipFill>
                <pic:spPr>
                  <a:xfrm>
                    <a:off x="0" y="0"/>
                    <a:ext cx="3236976" cy="7040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932"/>
    <w:multiLevelType w:val="hybridMultilevel"/>
    <w:tmpl w:val="2FD2F4C0"/>
    <w:lvl w:ilvl="0" w:tplc="7DBAD230">
      <w:start w:val="1"/>
      <w:numFmt w:val="bullet"/>
      <w:lvlText w:val=""/>
      <w:lvlJc w:val="left"/>
      <w:pPr>
        <w:ind w:left="360" w:hanging="360"/>
      </w:pPr>
      <w:rPr>
        <w:rFonts w:ascii="Symbol" w:hAnsi="Symbol" w:hint="default"/>
        <w:color w:val="00A5B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368F6"/>
    <w:multiLevelType w:val="hybridMultilevel"/>
    <w:tmpl w:val="F842AAF4"/>
    <w:lvl w:ilvl="0" w:tplc="7DBAD230">
      <w:start w:val="1"/>
      <w:numFmt w:val="bullet"/>
      <w:lvlText w:val=""/>
      <w:lvlJc w:val="left"/>
      <w:pPr>
        <w:ind w:left="360" w:hanging="360"/>
      </w:pPr>
      <w:rPr>
        <w:rFonts w:ascii="Symbol" w:hAnsi="Symbol" w:hint="default"/>
        <w:color w:val="00A5B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6698C"/>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781FD0"/>
    <w:multiLevelType w:val="hybridMultilevel"/>
    <w:tmpl w:val="8D0C7BEA"/>
    <w:lvl w:ilvl="0" w:tplc="7DBAD230">
      <w:start w:val="1"/>
      <w:numFmt w:val="bullet"/>
      <w:lvlText w:val=""/>
      <w:lvlJc w:val="left"/>
      <w:pPr>
        <w:ind w:left="360" w:hanging="360"/>
      </w:pPr>
      <w:rPr>
        <w:rFonts w:ascii="Symbol" w:hAnsi="Symbol" w:hint="default"/>
        <w:color w:val="00A5BD" w:themeColor="text2"/>
      </w:rPr>
    </w:lvl>
    <w:lvl w:ilvl="1" w:tplc="E11A2C96">
      <w:start w:val="1"/>
      <w:numFmt w:val="bullet"/>
      <w:lvlText w:val="o"/>
      <w:lvlJc w:val="left"/>
      <w:pPr>
        <w:ind w:left="785" w:hanging="360"/>
      </w:pPr>
      <w:rPr>
        <w:rFonts w:ascii="Courier New" w:hAnsi="Courier New" w:cs="Courier New" w:hint="default"/>
        <w:color w:val="0C0F44" w:themeColor="text1"/>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9E3DB4"/>
    <w:multiLevelType w:val="multilevel"/>
    <w:tmpl w:val="1009001D"/>
    <w:styleLink w:val="UBCCPDList"/>
    <w:lvl w:ilvl="0">
      <w:start w:val="1"/>
      <w:numFmt w:val="bullet"/>
      <w:lvlText w:val=""/>
      <w:lvlJc w:val="left"/>
      <w:pPr>
        <w:ind w:left="360" w:hanging="360"/>
      </w:pPr>
      <w:rPr>
        <w:rFonts w:ascii="Symbol" w:hAnsi="Symbol" w:hint="default"/>
        <w:color w:val="00A5BD" w:themeColor="text2"/>
        <w:sz w:val="22"/>
      </w:rPr>
    </w:lvl>
    <w:lvl w:ilvl="1">
      <w:start w:val="1"/>
      <w:numFmt w:val="bullet"/>
      <w:lvlText w:val=""/>
      <w:lvlJc w:val="left"/>
      <w:pPr>
        <w:ind w:left="720" w:hanging="360"/>
      </w:pPr>
      <w:rPr>
        <w:rFonts w:ascii="Symbol" w:hAnsi="Symbol" w:hint="default"/>
        <w:color w:val="00A5BD" w:themeColor="text2"/>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CF7DB0"/>
    <w:multiLevelType w:val="multilevel"/>
    <w:tmpl w:val="140C89FE"/>
    <w:styleLink w:val="UBCCPDUnorderedLists"/>
    <w:lvl w:ilvl="0">
      <w:start w:val="1"/>
      <w:numFmt w:val="bullet"/>
      <w:lvlText w:val=""/>
      <w:lvlJc w:val="left"/>
      <w:pPr>
        <w:ind w:left="720" w:hanging="360"/>
      </w:pPr>
      <w:rPr>
        <w:rFonts w:ascii="Symbol" w:hAnsi="Symbol" w:hint="default"/>
        <w:color w:val="00A5BD" w:themeColor="text2"/>
      </w:rPr>
    </w:lvl>
    <w:lvl w:ilvl="1">
      <w:start w:val="1"/>
      <w:numFmt w:val="bullet"/>
      <w:lvlText w:val="o"/>
      <w:lvlJc w:val="left"/>
      <w:pPr>
        <w:ind w:left="1440" w:hanging="360"/>
      </w:pPr>
      <w:rPr>
        <w:rFonts w:ascii="Courier New" w:hAnsi="Courier New" w:hint="default"/>
        <w:color w:val="0C0F44" w:themeColor="text1"/>
      </w:rPr>
    </w:lvl>
    <w:lvl w:ilvl="2">
      <w:start w:val="1"/>
      <w:numFmt w:val="bullet"/>
      <w:lvlText w:val=""/>
      <w:lvlJc w:val="left"/>
      <w:pPr>
        <w:ind w:left="2160" w:hanging="360"/>
      </w:pPr>
      <w:rPr>
        <w:rFonts w:ascii="Wingdings" w:hAnsi="Wingdings" w:hint="default"/>
        <w:color w:val="E9EEF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321FA5"/>
    <w:multiLevelType w:val="multilevel"/>
    <w:tmpl w:val="9DA0698E"/>
    <w:styleLink w:val="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824EB8"/>
    <w:multiLevelType w:val="hybridMultilevel"/>
    <w:tmpl w:val="6DD28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A547E1"/>
    <w:multiLevelType w:val="hybridMultilevel"/>
    <w:tmpl w:val="E5C0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142B2B"/>
    <w:multiLevelType w:val="hybridMultilevel"/>
    <w:tmpl w:val="0456BDF6"/>
    <w:lvl w:ilvl="0" w:tplc="C89A72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C0F1B"/>
    <w:multiLevelType w:val="hybridMultilevel"/>
    <w:tmpl w:val="5B401D66"/>
    <w:lvl w:ilvl="0" w:tplc="7DBAD230">
      <w:start w:val="1"/>
      <w:numFmt w:val="bullet"/>
      <w:lvlText w:val=""/>
      <w:lvlJc w:val="left"/>
      <w:pPr>
        <w:ind w:left="360" w:hanging="360"/>
      </w:pPr>
      <w:rPr>
        <w:rFonts w:ascii="Symbol" w:hAnsi="Symbol" w:hint="default"/>
        <w:color w:val="00A5BD" w:themeColor="text2"/>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12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B52B2D"/>
    <w:multiLevelType w:val="hybridMultilevel"/>
    <w:tmpl w:val="140C89FE"/>
    <w:lvl w:ilvl="0" w:tplc="3724EC76">
      <w:start w:val="1"/>
      <w:numFmt w:val="bullet"/>
      <w:pStyle w:val="UBCCPDList1stlevelUnordered"/>
      <w:lvlText w:val=""/>
      <w:lvlJc w:val="left"/>
      <w:pPr>
        <w:ind w:left="360" w:hanging="360"/>
      </w:pPr>
      <w:rPr>
        <w:rFonts w:ascii="Symbol" w:hAnsi="Symbol" w:hint="default"/>
        <w:color w:val="00A5BD" w:themeColor="text2"/>
      </w:rPr>
    </w:lvl>
    <w:lvl w:ilvl="1" w:tplc="77DA6C38">
      <w:start w:val="1"/>
      <w:numFmt w:val="bullet"/>
      <w:lvlText w:val="o"/>
      <w:lvlJc w:val="left"/>
      <w:pPr>
        <w:ind w:left="1080" w:hanging="360"/>
      </w:pPr>
      <w:rPr>
        <w:rFonts w:ascii="Courier New" w:hAnsi="Courier New" w:hint="default"/>
        <w:color w:val="0C0F44" w:themeColor="text1"/>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B152E6F"/>
    <w:multiLevelType w:val="hybridMultilevel"/>
    <w:tmpl w:val="C23AE530"/>
    <w:lvl w:ilvl="0" w:tplc="C89A72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10B"/>
    <w:multiLevelType w:val="multilevel"/>
    <w:tmpl w:val="FA0EAEDE"/>
    <w:lvl w:ilvl="0">
      <w:start w:val="1"/>
      <w:numFmt w:val="bullet"/>
      <w:lvlText w:val=""/>
      <w:lvlJc w:val="left"/>
      <w:pPr>
        <w:ind w:left="360" w:hanging="360"/>
      </w:pPr>
      <w:rPr>
        <w:rFonts w:ascii="Symbol" w:hAnsi="Symbol" w:hint="default"/>
        <w:color w:val="00A5BD" w:themeColor="text2"/>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58F150A"/>
    <w:multiLevelType w:val="hybridMultilevel"/>
    <w:tmpl w:val="E8769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2931D6"/>
    <w:multiLevelType w:val="hybridMultilevel"/>
    <w:tmpl w:val="260C24B6"/>
    <w:lvl w:ilvl="0" w:tplc="7DBAD230">
      <w:start w:val="1"/>
      <w:numFmt w:val="bullet"/>
      <w:lvlText w:val=""/>
      <w:lvlJc w:val="left"/>
      <w:pPr>
        <w:ind w:left="360" w:hanging="360"/>
      </w:pPr>
      <w:rPr>
        <w:rFonts w:ascii="Symbol" w:hAnsi="Symbol" w:hint="default"/>
        <w:color w:val="00A5B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3E2987"/>
    <w:multiLevelType w:val="hybridMultilevel"/>
    <w:tmpl w:val="E5C0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255064"/>
    <w:multiLevelType w:val="hybridMultilevel"/>
    <w:tmpl w:val="B596E1D8"/>
    <w:lvl w:ilvl="0" w:tplc="7DBAD230">
      <w:start w:val="1"/>
      <w:numFmt w:val="bullet"/>
      <w:lvlText w:val=""/>
      <w:lvlJc w:val="left"/>
      <w:pPr>
        <w:ind w:left="360" w:hanging="360"/>
      </w:pPr>
      <w:rPr>
        <w:rFonts w:ascii="Symbol" w:hAnsi="Symbol" w:hint="default"/>
        <w:color w:val="00A5B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33562F"/>
    <w:multiLevelType w:val="hybridMultilevel"/>
    <w:tmpl w:val="3FC6EE50"/>
    <w:lvl w:ilvl="0" w:tplc="1624B2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674"/>
    <w:multiLevelType w:val="hybridMultilevel"/>
    <w:tmpl w:val="AC2E0C58"/>
    <w:lvl w:ilvl="0" w:tplc="7DBAD230">
      <w:start w:val="1"/>
      <w:numFmt w:val="bullet"/>
      <w:lvlText w:val=""/>
      <w:lvlJc w:val="left"/>
      <w:pPr>
        <w:ind w:left="360" w:hanging="360"/>
      </w:pPr>
      <w:rPr>
        <w:rFonts w:ascii="Symbol" w:hAnsi="Symbol" w:hint="default"/>
        <w:color w:val="00A5BD" w:themeColor="text2"/>
      </w:rPr>
    </w:lvl>
    <w:lvl w:ilvl="1" w:tplc="04090003">
      <w:start w:val="1"/>
      <w:numFmt w:val="bullet"/>
      <w:lvlText w:val="o"/>
      <w:lvlJc w:val="left"/>
      <w:pPr>
        <w:ind w:left="785" w:hanging="360"/>
      </w:pPr>
      <w:rPr>
        <w:rFonts w:ascii="Courier New" w:hAnsi="Courier New" w:cs="Courier New" w:hint="default"/>
      </w:rPr>
    </w:lvl>
    <w:lvl w:ilvl="2" w:tplc="04090005">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A52495"/>
    <w:multiLevelType w:val="hybridMultilevel"/>
    <w:tmpl w:val="8FE60D7A"/>
    <w:lvl w:ilvl="0" w:tplc="78586898">
      <w:start w:val="1"/>
      <w:numFmt w:val="bullet"/>
      <w:pStyle w:val="UBCCPDList2ndlevelUnordered"/>
      <w:lvlText w:val="o"/>
      <w:lvlJc w:val="left"/>
      <w:pPr>
        <w:ind w:left="1080" w:hanging="360"/>
      </w:pPr>
      <w:rPr>
        <w:rFonts w:ascii="Courier New" w:hAnsi="Courier New" w:hint="default"/>
        <w:color w:val="0C0F44" w:themeColor="text1"/>
      </w:rPr>
    </w:lvl>
    <w:lvl w:ilvl="1" w:tplc="77DA6C38">
      <w:start w:val="1"/>
      <w:numFmt w:val="bullet"/>
      <w:lvlText w:val="o"/>
      <w:lvlJc w:val="left"/>
      <w:pPr>
        <w:ind w:left="1800" w:hanging="360"/>
      </w:pPr>
      <w:rPr>
        <w:rFonts w:ascii="Courier New" w:hAnsi="Courier New" w:hint="default"/>
        <w:color w:val="0C0F44" w:themeColor="text1"/>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931121B"/>
    <w:multiLevelType w:val="hybridMultilevel"/>
    <w:tmpl w:val="9DF43C6E"/>
    <w:lvl w:ilvl="0" w:tplc="7DBAD230">
      <w:start w:val="1"/>
      <w:numFmt w:val="bullet"/>
      <w:lvlText w:val=""/>
      <w:lvlJc w:val="left"/>
      <w:pPr>
        <w:ind w:left="360" w:hanging="360"/>
      </w:pPr>
      <w:rPr>
        <w:rFonts w:ascii="Symbol" w:hAnsi="Symbol" w:hint="default"/>
        <w:color w:val="00A5B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053EA5"/>
    <w:multiLevelType w:val="multilevel"/>
    <w:tmpl w:val="CDA8408E"/>
    <w:styleLink w:val="UBCCPDListUnordered2"/>
    <w:lvl w:ilvl="0">
      <w:start w:val="1"/>
      <w:numFmt w:val="bullet"/>
      <w:lvlText w:val=""/>
      <w:lvlJc w:val="left"/>
      <w:pPr>
        <w:ind w:left="720" w:hanging="360"/>
      </w:pPr>
      <w:rPr>
        <w:rFonts w:ascii="Symbol" w:hAnsi="Symbol" w:hint="default"/>
        <w:color w:val="00A5BD" w:themeColor="text2"/>
      </w:rPr>
    </w:lvl>
    <w:lvl w:ilvl="1">
      <w:start w:val="1"/>
      <w:numFmt w:val="bullet"/>
      <w:lvlText w:val="o"/>
      <w:lvlJc w:val="left"/>
      <w:pPr>
        <w:ind w:left="1440" w:hanging="360"/>
      </w:pPr>
      <w:rPr>
        <w:rFonts w:ascii="Courier New" w:hAnsi="Courier New" w:hint="default"/>
        <w:color w:val="0C0F44"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AA249A"/>
    <w:multiLevelType w:val="hybridMultilevel"/>
    <w:tmpl w:val="E5C0A7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025366"/>
    <w:multiLevelType w:val="multilevel"/>
    <w:tmpl w:val="35545168"/>
    <w:styleLink w:val="Style1"/>
    <w:lvl w:ilvl="0">
      <w:start w:val="1"/>
      <w:numFmt w:val="bullet"/>
      <w:lvlText w:val=""/>
      <w:lvlJc w:val="left"/>
      <w:pPr>
        <w:ind w:left="720" w:hanging="360"/>
      </w:pPr>
      <w:rPr>
        <w:rFonts w:ascii="Symbol" w:hAnsi="Symbol" w:hint="default"/>
        <w:color w:val="00A5BD" w:themeColor="text2"/>
      </w:rPr>
    </w:lvl>
    <w:lvl w:ilvl="1">
      <w:start w:val="1"/>
      <w:numFmt w:val="bullet"/>
      <w:lvlText w:val="o"/>
      <w:lvlJc w:val="left"/>
      <w:pPr>
        <w:ind w:left="1440" w:hanging="360"/>
      </w:pPr>
      <w:rPr>
        <w:rFonts w:ascii="Courier New" w:hAnsi="Courier New" w:hint="default"/>
        <w:color w:val="0C0F44" w:themeColor="tex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4"/>
  </w:num>
  <w:num w:numId="4">
    <w:abstractNumId w:val="4"/>
  </w:num>
  <w:num w:numId="5">
    <w:abstractNumId w:val="20"/>
  </w:num>
  <w:num w:numId="6">
    <w:abstractNumId w:val="5"/>
  </w:num>
  <w:num w:numId="7">
    <w:abstractNumId w:val="2"/>
  </w:num>
  <w:num w:numId="8">
    <w:abstractNumId w:val="6"/>
  </w:num>
  <w:num w:numId="9">
    <w:abstractNumId w:val="19"/>
  </w:num>
  <w:num w:numId="10">
    <w:abstractNumId w:val="3"/>
  </w:num>
  <w:num w:numId="11">
    <w:abstractNumId w:val="23"/>
  </w:num>
  <w:num w:numId="12">
    <w:abstractNumId w:val="10"/>
  </w:num>
  <w:num w:numId="13">
    <w:abstractNumId w:val="8"/>
  </w:num>
  <w:num w:numId="14">
    <w:abstractNumId w:val="16"/>
  </w:num>
  <w:num w:numId="15">
    <w:abstractNumId w:val="7"/>
  </w:num>
  <w:num w:numId="16">
    <w:abstractNumId w:val="13"/>
  </w:num>
  <w:num w:numId="17">
    <w:abstractNumId w:val="18"/>
  </w:num>
  <w:num w:numId="18">
    <w:abstractNumId w:val="9"/>
  </w:num>
  <w:num w:numId="19">
    <w:abstractNumId w:val="14"/>
  </w:num>
  <w:num w:numId="20">
    <w:abstractNumId w:val="12"/>
  </w:num>
  <w:num w:numId="21">
    <w:abstractNumId w:val="0"/>
  </w:num>
  <w:num w:numId="22">
    <w:abstractNumId w:val="17"/>
  </w:num>
  <w:num w:numId="23">
    <w:abstractNumId w:val="15"/>
  </w:num>
  <w:num w:numId="24">
    <w:abstractNumId w:val="1"/>
  </w:num>
  <w:num w:numId="25">
    <w:abstractNumId w:val="2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Tajani">
    <w15:presenceInfo w15:providerId="Windows Live" w15:userId="05809d5036dbde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4"/>
  <w:drawingGridVerticalSpacing w:val="144"/>
  <w:doNotUseMarginsForDrawingGridOrigin/>
  <w:drawingGridHorizontalOrigin w:val="1152"/>
  <w:drawingGridVerticalOrigin w:val="115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9C"/>
    <w:rsid w:val="00005DE8"/>
    <w:rsid w:val="000238C6"/>
    <w:rsid w:val="00041209"/>
    <w:rsid w:val="000435A5"/>
    <w:rsid w:val="00050796"/>
    <w:rsid w:val="0005088A"/>
    <w:rsid w:val="000613DF"/>
    <w:rsid w:val="000B079B"/>
    <w:rsid w:val="000C0240"/>
    <w:rsid w:val="000D0056"/>
    <w:rsid w:val="000E02FF"/>
    <w:rsid w:val="000F38F6"/>
    <w:rsid w:val="001174E1"/>
    <w:rsid w:val="00117763"/>
    <w:rsid w:val="00136D9C"/>
    <w:rsid w:val="00175286"/>
    <w:rsid w:val="001768E3"/>
    <w:rsid w:val="00177836"/>
    <w:rsid w:val="00183C27"/>
    <w:rsid w:val="001A6324"/>
    <w:rsid w:val="001B3948"/>
    <w:rsid w:val="001B7D1C"/>
    <w:rsid w:val="001E6244"/>
    <w:rsid w:val="00216E36"/>
    <w:rsid w:val="00222FF4"/>
    <w:rsid w:val="002723B0"/>
    <w:rsid w:val="00274FD9"/>
    <w:rsid w:val="002754B7"/>
    <w:rsid w:val="002762F7"/>
    <w:rsid w:val="002766E7"/>
    <w:rsid w:val="0028142E"/>
    <w:rsid w:val="00284B4E"/>
    <w:rsid w:val="002C520C"/>
    <w:rsid w:val="002D4959"/>
    <w:rsid w:val="002E0CA5"/>
    <w:rsid w:val="002E3119"/>
    <w:rsid w:val="0031237A"/>
    <w:rsid w:val="00315248"/>
    <w:rsid w:val="00324301"/>
    <w:rsid w:val="00325427"/>
    <w:rsid w:val="00337359"/>
    <w:rsid w:val="00365999"/>
    <w:rsid w:val="00370F37"/>
    <w:rsid w:val="00390BDE"/>
    <w:rsid w:val="003C4495"/>
    <w:rsid w:val="003D1FF1"/>
    <w:rsid w:val="003E13CB"/>
    <w:rsid w:val="003F7604"/>
    <w:rsid w:val="00402797"/>
    <w:rsid w:val="00405C54"/>
    <w:rsid w:val="00432310"/>
    <w:rsid w:val="00440352"/>
    <w:rsid w:val="004522E8"/>
    <w:rsid w:val="00462614"/>
    <w:rsid w:val="00462E95"/>
    <w:rsid w:val="004A31F9"/>
    <w:rsid w:val="004A6483"/>
    <w:rsid w:val="004A7E20"/>
    <w:rsid w:val="004C2B4E"/>
    <w:rsid w:val="004E4D6D"/>
    <w:rsid w:val="004F3A08"/>
    <w:rsid w:val="004F6B70"/>
    <w:rsid w:val="005155E4"/>
    <w:rsid w:val="00517302"/>
    <w:rsid w:val="00517CA4"/>
    <w:rsid w:val="00534890"/>
    <w:rsid w:val="00552255"/>
    <w:rsid w:val="0055500B"/>
    <w:rsid w:val="00556209"/>
    <w:rsid w:val="0056471A"/>
    <w:rsid w:val="00572CB4"/>
    <w:rsid w:val="00582B9D"/>
    <w:rsid w:val="00585F88"/>
    <w:rsid w:val="00586559"/>
    <w:rsid w:val="005923B1"/>
    <w:rsid w:val="005A7F58"/>
    <w:rsid w:val="005B017B"/>
    <w:rsid w:val="005B6A76"/>
    <w:rsid w:val="005B79FF"/>
    <w:rsid w:val="005C1B06"/>
    <w:rsid w:val="005D4C9F"/>
    <w:rsid w:val="005E2E38"/>
    <w:rsid w:val="005E44D8"/>
    <w:rsid w:val="00614DC7"/>
    <w:rsid w:val="00625F0A"/>
    <w:rsid w:val="00627DF5"/>
    <w:rsid w:val="00630F03"/>
    <w:rsid w:val="006405D8"/>
    <w:rsid w:val="006452AA"/>
    <w:rsid w:val="00664D1D"/>
    <w:rsid w:val="0066548F"/>
    <w:rsid w:val="00671712"/>
    <w:rsid w:val="0067421E"/>
    <w:rsid w:val="00693238"/>
    <w:rsid w:val="006C27E1"/>
    <w:rsid w:val="006C2ACC"/>
    <w:rsid w:val="00702E96"/>
    <w:rsid w:val="00734EB0"/>
    <w:rsid w:val="00740BD2"/>
    <w:rsid w:val="00744449"/>
    <w:rsid w:val="00745711"/>
    <w:rsid w:val="00746663"/>
    <w:rsid w:val="00751D0E"/>
    <w:rsid w:val="0076258F"/>
    <w:rsid w:val="00766C6A"/>
    <w:rsid w:val="00787414"/>
    <w:rsid w:val="00794113"/>
    <w:rsid w:val="007A3AF2"/>
    <w:rsid w:val="007A5EB3"/>
    <w:rsid w:val="007A6B8D"/>
    <w:rsid w:val="007C242E"/>
    <w:rsid w:val="007C7CD2"/>
    <w:rsid w:val="007D73FC"/>
    <w:rsid w:val="007E5FF2"/>
    <w:rsid w:val="007E71DC"/>
    <w:rsid w:val="00801BF1"/>
    <w:rsid w:val="00802813"/>
    <w:rsid w:val="0081343E"/>
    <w:rsid w:val="00813F7F"/>
    <w:rsid w:val="0081694C"/>
    <w:rsid w:val="00847C57"/>
    <w:rsid w:val="00850422"/>
    <w:rsid w:val="00857558"/>
    <w:rsid w:val="0086110F"/>
    <w:rsid w:val="00871E84"/>
    <w:rsid w:val="00874CD1"/>
    <w:rsid w:val="0087681A"/>
    <w:rsid w:val="00882EEA"/>
    <w:rsid w:val="0089145E"/>
    <w:rsid w:val="0089202F"/>
    <w:rsid w:val="008A24CC"/>
    <w:rsid w:val="008A7D0B"/>
    <w:rsid w:val="008B122C"/>
    <w:rsid w:val="008D7A7C"/>
    <w:rsid w:val="008F116F"/>
    <w:rsid w:val="008F6FB6"/>
    <w:rsid w:val="009026D7"/>
    <w:rsid w:val="00911DCD"/>
    <w:rsid w:val="00916A4F"/>
    <w:rsid w:val="00933BFD"/>
    <w:rsid w:val="009463E8"/>
    <w:rsid w:val="009465A0"/>
    <w:rsid w:val="00946829"/>
    <w:rsid w:val="00951433"/>
    <w:rsid w:val="009622A1"/>
    <w:rsid w:val="009623FD"/>
    <w:rsid w:val="00976790"/>
    <w:rsid w:val="00990AF9"/>
    <w:rsid w:val="009A316D"/>
    <w:rsid w:val="009B3984"/>
    <w:rsid w:val="009C1CAB"/>
    <w:rsid w:val="009D3FC2"/>
    <w:rsid w:val="009E11A2"/>
    <w:rsid w:val="00A04719"/>
    <w:rsid w:val="00A21E28"/>
    <w:rsid w:val="00A2286A"/>
    <w:rsid w:val="00A24436"/>
    <w:rsid w:val="00A3346D"/>
    <w:rsid w:val="00A35B65"/>
    <w:rsid w:val="00A36166"/>
    <w:rsid w:val="00A50E5A"/>
    <w:rsid w:val="00A600DB"/>
    <w:rsid w:val="00A648CB"/>
    <w:rsid w:val="00A719D9"/>
    <w:rsid w:val="00A8014A"/>
    <w:rsid w:val="00A82899"/>
    <w:rsid w:val="00A82CAB"/>
    <w:rsid w:val="00AA5EF6"/>
    <w:rsid w:val="00AA614D"/>
    <w:rsid w:val="00AB5B38"/>
    <w:rsid w:val="00AC291E"/>
    <w:rsid w:val="00AC3323"/>
    <w:rsid w:val="00AE01CB"/>
    <w:rsid w:val="00AE55DD"/>
    <w:rsid w:val="00AE7570"/>
    <w:rsid w:val="00AF1297"/>
    <w:rsid w:val="00B12145"/>
    <w:rsid w:val="00B267AE"/>
    <w:rsid w:val="00B326E3"/>
    <w:rsid w:val="00B423C1"/>
    <w:rsid w:val="00B425FD"/>
    <w:rsid w:val="00B53EA2"/>
    <w:rsid w:val="00B70C8F"/>
    <w:rsid w:val="00B71494"/>
    <w:rsid w:val="00B81B15"/>
    <w:rsid w:val="00BA7280"/>
    <w:rsid w:val="00BB6D6C"/>
    <w:rsid w:val="00BC3E28"/>
    <w:rsid w:val="00BD7F54"/>
    <w:rsid w:val="00BD7F90"/>
    <w:rsid w:val="00BE3ADD"/>
    <w:rsid w:val="00BE7975"/>
    <w:rsid w:val="00BF0CFB"/>
    <w:rsid w:val="00C0042E"/>
    <w:rsid w:val="00C056E1"/>
    <w:rsid w:val="00C11FE7"/>
    <w:rsid w:val="00C17395"/>
    <w:rsid w:val="00C41027"/>
    <w:rsid w:val="00C548E2"/>
    <w:rsid w:val="00C605BB"/>
    <w:rsid w:val="00C66A6D"/>
    <w:rsid w:val="00C92B2C"/>
    <w:rsid w:val="00C95ADC"/>
    <w:rsid w:val="00CB0333"/>
    <w:rsid w:val="00CD0979"/>
    <w:rsid w:val="00CD3880"/>
    <w:rsid w:val="00CE48FB"/>
    <w:rsid w:val="00CF6553"/>
    <w:rsid w:val="00D0039D"/>
    <w:rsid w:val="00D12660"/>
    <w:rsid w:val="00D13C9C"/>
    <w:rsid w:val="00D14AEF"/>
    <w:rsid w:val="00D15924"/>
    <w:rsid w:val="00D42084"/>
    <w:rsid w:val="00D432B9"/>
    <w:rsid w:val="00D62580"/>
    <w:rsid w:val="00D6267B"/>
    <w:rsid w:val="00D63CF3"/>
    <w:rsid w:val="00D64768"/>
    <w:rsid w:val="00D66320"/>
    <w:rsid w:val="00D8504E"/>
    <w:rsid w:val="00D9068F"/>
    <w:rsid w:val="00D90BC9"/>
    <w:rsid w:val="00D92D02"/>
    <w:rsid w:val="00D97072"/>
    <w:rsid w:val="00D97524"/>
    <w:rsid w:val="00DA2798"/>
    <w:rsid w:val="00DB1ECA"/>
    <w:rsid w:val="00DB75C3"/>
    <w:rsid w:val="00DD5C0A"/>
    <w:rsid w:val="00DD735D"/>
    <w:rsid w:val="00DE310B"/>
    <w:rsid w:val="00DF007C"/>
    <w:rsid w:val="00DF10E4"/>
    <w:rsid w:val="00DF1945"/>
    <w:rsid w:val="00E04D46"/>
    <w:rsid w:val="00E14531"/>
    <w:rsid w:val="00E17478"/>
    <w:rsid w:val="00E70BC8"/>
    <w:rsid w:val="00EA00E3"/>
    <w:rsid w:val="00ED7138"/>
    <w:rsid w:val="00EE7B60"/>
    <w:rsid w:val="00EF051B"/>
    <w:rsid w:val="00EF1EF2"/>
    <w:rsid w:val="00EF617A"/>
    <w:rsid w:val="00F20996"/>
    <w:rsid w:val="00F229A0"/>
    <w:rsid w:val="00F23BDB"/>
    <w:rsid w:val="00F30A81"/>
    <w:rsid w:val="00F348BF"/>
    <w:rsid w:val="00F36357"/>
    <w:rsid w:val="00F6000B"/>
    <w:rsid w:val="00F64043"/>
    <w:rsid w:val="00F65EB4"/>
    <w:rsid w:val="00F73212"/>
    <w:rsid w:val="00F75E18"/>
    <w:rsid w:val="00F77C09"/>
    <w:rsid w:val="00F8021E"/>
    <w:rsid w:val="00FB0C0E"/>
    <w:rsid w:val="00FB33BA"/>
    <w:rsid w:val="00FB5340"/>
    <w:rsid w:val="00FC103D"/>
    <w:rsid w:val="00FC6701"/>
    <w:rsid w:val="00FD0AE5"/>
    <w:rsid w:val="00FE7DD9"/>
    <w:rsid w:val="00FF1C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823A2"/>
  <w15:docId w15:val="{68D8C5A3-269D-5F46-9589-7EFCC6BC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31"/>
    <w:rPr>
      <w:rFonts w:eastAsia="Times New Roman" w:cs="Arial"/>
      <w:color w:val="0C0F44" w:themeColor="text1"/>
      <w:lang w:eastAsia="en-CA"/>
    </w:rPr>
  </w:style>
  <w:style w:type="paragraph" w:styleId="Heading1">
    <w:name w:val="heading 1"/>
    <w:basedOn w:val="Normal"/>
    <w:next w:val="Normal"/>
    <w:link w:val="Heading1Char"/>
    <w:uiPriority w:val="9"/>
    <w:rsid w:val="00F6000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F6000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6000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6000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6000B"/>
    <w:pPr>
      <w:spacing w:before="200" w:after="0"/>
      <w:outlineLvl w:val="4"/>
    </w:pPr>
    <w:rPr>
      <w:rFonts w:asciiTheme="majorHAnsi" w:eastAsiaTheme="majorEastAsia" w:hAnsiTheme="majorHAnsi" w:cstheme="majorBidi"/>
      <w:b/>
      <w:bCs/>
      <w:color w:val="474FDE" w:themeColor="text1" w:themeTint="80"/>
    </w:rPr>
  </w:style>
  <w:style w:type="paragraph" w:styleId="Heading6">
    <w:name w:val="heading 6"/>
    <w:basedOn w:val="Normal"/>
    <w:next w:val="Normal"/>
    <w:link w:val="Heading6Char"/>
    <w:uiPriority w:val="9"/>
    <w:semiHidden/>
    <w:unhideWhenUsed/>
    <w:qFormat/>
    <w:rsid w:val="00F6000B"/>
    <w:pPr>
      <w:spacing w:after="0" w:line="271" w:lineRule="auto"/>
      <w:outlineLvl w:val="5"/>
    </w:pPr>
    <w:rPr>
      <w:rFonts w:asciiTheme="majorHAnsi" w:eastAsiaTheme="majorEastAsia" w:hAnsiTheme="majorHAnsi" w:cstheme="majorBidi"/>
      <w:b/>
      <w:bCs/>
      <w:i/>
      <w:iCs/>
      <w:color w:val="474FDE" w:themeColor="text1" w:themeTint="80"/>
    </w:rPr>
  </w:style>
  <w:style w:type="paragraph" w:styleId="Heading7">
    <w:name w:val="heading 7"/>
    <w:basedOn w:val="Normal"/>
    <w:next w:val="Normal"/>
    <w:link w:val="Heading7Char"/>
    <w:uiPriority w:val="9"/>
    <w:semiHidden/>
    <w:unhideWhenUsed/>
    <w:qFormat/>
    <w:rsid w:val="00F6000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6000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6000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00B"/>
    <w:rPr>
      <w:rFonts w:asciiTheme="majorHAnsi" w:eastAsiaTheme="majorEastAsia" w:hAnsiTheme="majorHAnsi" w:cstheme="majorBidi"/>
      <w:b/>
      <w:bCs/>
      <w:sz w:val="28"/>
      <w:szCs w:val="28"/>
    </w:rPr>
  </w:style>
  <w:style w:type="paragraph" w:styleId="Title">
    <w:name w:val="Title"/>
    <w:basedOn w:val="Normal"/>
    <w:next w:val="Normal"/>
    <w:link w:val="TitleChar"/>
    <w:uiPriority w:val="10"/>
    <w:rsid w:val="00F6000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6000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F600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6000B"/>
    <w:rPr>
      <w:rFonts w:asciiTheme="majorHAnsi" w:eastAsiaTheme="majorEastAsia" w:hAnsiTheme="majorHAnsi" w:cstheme="majorBidi"/>
      <w:i/>
      <w:iCs/>
      <w:spacing w:val="13"/>
      <w:sz w:val="24"/>
      <w:szCs w:val="24"/>
    </w:rPr>
  </w:style>
  <w:style w:type="character" w:styleId="SubtleEmphasis">
    <w:name w:val="Subtle Emphasis"/>
    <w:uiPriority w:val="19"/>
    <w:rsid w:val="00F6000B"/>
    <w:rPr>
      <w:i/>
      <w:iCs/>
    </w:rPr>
  </w:style>
  <w:style w:type="character" w:styleId="Emphasis">
    <w:name w:val="Emphasis"/>
    <w:uiPriority w:val="20"/>
    <w:qFormat/>
    <w:rsid w:val="00E14531"/>
    <w:rPr>
      <w:b/>
    </w:rPr>
  </w:style>
  <w:style w:type="character" w:styleId="Strong">
    <w:name w:val="Strong"/>
    <w:uiPriority w:val="22"/>
    <w:qFormat/>
    <w:rsid w:val="00F6000B"/>
    <w:rPr>
      <w:b/>
      <w:bCs/>
    </w:rPr>
  </w:style>
  <w:style w:type="character" w:customStyle="1" w:styleId="Heading2Char">
    <w:name w:val="Heading 2 Char"/>
    <w:basedOn w:val="DefaultParagraphFont"/>
    <w:link w:val="Heading2"/>
    <w:uiPriority w:val="9"/>
    <w:semiHidden/>
    <w:rsid w:val="00F6000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F6000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6000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6000B"/>
    <w:rPr>
      <w:rFonts w:asciiTheme="majorHAnsi" w:eastAsiaTheme="majorEastAsia" w:hAnsiTheme="majorHAnsi" w:cstheme="majorBidi"/>
      <w:b/>
      <w:bCs/>
      <w:color w:val="474FDE" w:themeColor="text1" w:themeTint="80"/>
    </w:rPr>
  </w:style>
  <w:style w:type="character" w:customStyle="1" w:styleId="Heading6Char">
    <w:name w:val="Heading 6 Char"/>
    <w:basedOn w:val="DefaultParagraphFont"/>
    <w:link w:val="Heading6"/>
    <w:uiPriority w:val="9"/>
    <w:semiHidden/>
    <w:rsid w:val="00F6000B"/>
    <w:rPr>
      <w:rFonts w:asciiTheme="majorHAnsi" w:eastAsiaTheme="majorEastAsia" w:hAnsiTheme="majorHAnsi" w:cstheme="majorBidi"/>
      <w:b/>
      <w:bCs/>
      <w:i/>
      <w:iCs/>
      <w:color w:val="474FDE" w:themeColor="text1" w:themeTint="80"/>
    </w:rPr>
  </w:style>
  <w:style w:type="character" w:customStyle="1" w:styleId="Heading7Char">
    <w:name w:val="Heading 7 Char"/>
    <w:basedOn w:val="DefaultParagraphFont"/>
    <w:link w:val="Heading7"/>
    <w:uiPriority w:val="9"/>
    <w:semiHidden/>
    <w:rsid w:val="00F6000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6000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6000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B0333"/>
    <w:rPr>
      <w:b/>
      <w:bCs/>
      <w:caps/>
      <w:sz w:val="16"/>
      <w:szCs w:val="18"/>
    </w:rPr>
  </w:style>
  <w:style w:type="paragraph" w:styleId="NoSpacing">
    <w:name w:val="No Spacing"/>
    <w:basedOn w:val="Normal"/>
    <w:link w:val="NoSpacingChar"/>
    <w:uiPriority w:val="1"/>
    <w:rsid w:val="00F6000B"/>
    <w:pPr>
      <w:spacing w:after="0" w:line="240" w:lineRule="auto"/>
    </w:pPr>
  </w:style>
  <w:style w:type="character" w:customStyle="1" w:styleId="NoSpacingChar">
    <w:name w:val="No Spacing Char"/>
    <w:basedOn w:val="DefaultParagraphFont"/>
    <w:link w:val="NoSpacing"/>
    <w:uiPriority w:val="1"/>
    <w:rsid w:val="00CB0333"/>
  </w:style>
  <w:style w:type="paragraph" w:styleId="ListParagraph">
    <w:name w:val="List Paragraph"/>
    <w:aliases w:val="Unordered List Teal Bullet,UBC CPD List Paragraph"/>
    <w:basedOn w:val="Normal"/>
    <w:uiPriority w:val="34"/>
    <w:qFormat/>
    <w:rsid w:val="00F6000B"/>
    <w:pPr>
      <w:ind w:left="720"/>
      <w:contextualSpacing/>
    </w:pPr>
  </w:style>
  <w:style w:type="paragraph" w:styleId="Quote">
    <w:name w:val="Quote"/>
    <w:basedOn w:val="Normal"/>
    <w:next w:val="Normal"/>
    <w:link w:val="QuoteChar"/>
    <w:uiPriority w:val="29"/>
    <w:rsid w:val="00F6000B"/>
    <w:pPr>
      <w:spacing w:before="200" w:after="0"/>
      <w:ind w:left="360" w:right="360"/>
    </w:pPr>
    <w:rPr>
      <w:i/>
      <w:iCs/>
    </w:rPr>
  </w:style>
  <w:style w:type="character" w:customStyle="1" w:styleId="QuoteChar">
    <w:name w:val="Quote Char"/>
    <w:basedOn w:val="DefaultParagraphFont"/>
    <w:link w:val="Quote"/>
    <w:uiPriority w:val="29"/>
    <w:rsid w:val="00F6000B"/>
    <w:rPr>
      <w:i/>
      <w:iCs/>
    </w:rPr>
  </w:style>
  <w:style w:type="paragraph" w:styleId="IntenseQuote">
    <w:name w:val="Intense Quote"/>
    <w:basedOn w:val="Normal"/>
    <w:next w:val="Normal"/>
    <w:link w:val="IntenseQuoteChar"/>
    <w:uiPriority w:val="30"/>
    <w:rsid w:val="00F6000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6000B"/>
    <w:rPr>
      <w:b/>
      <w:bCs/>
      <w:i/>
      <w:iCs/>
    </w:rPr>
  </w:style>
  <w:style w:type="character" w:styleId="IntenseEmphasis">
    <w:name w:val="Intense Emphasis"/>
    <w:uiPriority w:val="21"/>
    <w:rsid w:val="00F6000B"/>
    <w:rPr>
      <w:b/>
      <w:bCs/>
    </w:rPr>
  </w:style>
  <w:style w:type="character" w:styleId="SubtleReference">
    <w:name w:val="Subtle Reference"/>
    <w:uiPriority w:val="31"/>
    <w:rsid w:val="00F6000B"/>
    <w:rPr>
      <w:smallCaps/>
    </w:rPr>
  </w:style>
  <w:style w:type="character" w:styleId="IntenseReference">
    <w:name w:val="Intense Reference"/>
    <w:uiPriority w:val="32"/>
    <w:rsid w:val="00F6000B"/>
    <w:rPr>
      <w:smallCaps/>
      <w:spacing w:val="5"/>
      <w:u w:val="single"/>
    </w:rPr>
  </w:style>
  <w:style w:type="character" w:styleId="BookTitle">
    <w:name w:val="Book Title"/>
    <w:uiPriority w:val="33"/>
    <w:rsid w:val="00F6000B"/>
    <w:rPr>
      <w:i/>
      <w:iCs/>
      <w:smallCaps/>
      <w:spacing w:val="5"/>
    </w:rPr>
  </w:style>
  <w:style w:type="character" w:customStyle="1" w:styleId="Tabletop">
    <w:name w:val="Table top"/>
    <w:basedOn w:val="DefaultParagraphFont"/>
    <w:qFormat/>
    <w:rsid w:val="00E14531"/>
    <w:rPr>
      <w:bCs/>
      <w:color w:val="0C0F44" w:themeColor="text1"/>
    </w:rPr>
  </w:style>
  <w:style w:type="paragraph" w:styleId="NormalWeb">
    <w:name w:val="Normal (Web)"/>
    <w:basedOn w:val="Normal"/>
    <w:uiPriority w:val="99"/>
    <w:semiHidden/>
    <w:unhideWhenUsed/>
    <w:rsid w:val="00DD5C0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C2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E"/>
  </w:style>
  <w:style w:type="paragraph" w:styleId="Footer">
    <w:name w:val="footer"/>
    <w:aliases w:val="UBC CPD Footer"/>
    <w:basedOn w:val="Normal"/>
    <w:link w:val="FooterChar"/>
    <w:uiPriority w:val="99"/>
    <w:unhideWhenUsed/>
    <w:qFormat/>
    <w:rsid w:val="009C1CAB"/>
    <w:pPr>
      <w:tabs>
        <w:tab w:val="center" w:pos="4680"/>
        <w:tab w:val="right" w:pos="9360"/>
      </w:tabs>
      <w:spacing w:after="0" w:line="240" w:lineRule="auto"/>
    </w:pPr>
    <w:rPr>
      <w:caps/>
      <w:color w:val="808080" w:themeColor="background1" w:themeShade="80"/>
      <w:spacing w:val="20"/>
    </w:rPr>
  </w:style>
  <w:style w:type="character" w:customStyle="1" w:styleId="FooterChar">
    <w:name w:val="Footer Char"/>
    <w:aliases w:val="UBC CPD Footer Char"/>
    <w:basedOn w:val="DefaultParagraphFont"/>
    <w:link w:val="Footer"/>
    <w:uiPriority w:val="99"/>
    <w:rsid w:val="009C1CAB"/>
    <w:rPr>
      <w:rFonts w:eastAsia="Times New Roman" w:cs="Arial"/>
      <w:caps/>
      <w:color w:val="808080" w:themeColor="background1" w:themeShade="80"/>
      <w:spacing w:val="20"/>
      <w:lang w:eastAsia="en-CA"/>
    </w:rPr>
  </w:style>
  <w:style w:type="paragraph" w:customStyle="1" w:styleId="TitleBlue">
    <w:name w:val="Title Blue"/>
    <w:basedOn w:val="Normal"/>
    <w:link w:val="TitleBlueChar"/>
    <w:qFormat/>
    <w:rsid w:val="00AF1297"/>
    <w:pPr>
      <w:pBdr>
        <w:bottom w:val="single" w:sz="8" w:space="1" w:color="00A5BD" w:themeColor="text2"/>
      </w:pBdr>
      <w:spacing w:after="500"/>
    </w:pPr>
    <w:rPr>
      <w:rFonts w:ascii="Georgia" w:hAnsi="Georgia"/>
      <w:caps/>
      <w:spacing w:val="24"/>
      <w:sz w:val="56"/>
      <w:szCs w:val="56"/>
    </w:rPr>
  </w:style>
  <w:style w:type="paragraph" w:customStyle="1" w:styleId="Heading1Blue">
    <w:name w:val="Heading 1 Blue"/>
    <w:basedOn w:val="Normal"/>
    <w:link w:val="Heading1BlueChar"/>
    <w:qFormat/>
    <w:rsid w:val="00AF1297"/>
    <w:pPr>
      <w:spacing w:before="400" w:after="240"/>
    </w:pPr>
    <w:rPr>
      <w:rFonts w:ascii="Georgia" w:hAnsi="Georgia"/>
      <w:caps/>
      <w:spacing w:val="24"/>
      <w:sz w:val="48"/>
      <w:szCs w:val="48"/>
    </w:rPr>
  </w:style>
  <w:style w:type="character" w:customStyle="1" w:styleId="Heading1BlueChar">
    <w:name w:val="Heading 1 Blue Char"/>
    <w:basedOn w:val="DefaultParagraphFont"/>
    <w:link w:val="Heading1Blue"/>
    <w:rsid w:val="00AF1297"/>
    <w:rPr>
      <w:rFonts w:ascii="Georgia" w:eastAsia="Times New Roman" w:hAnsi="Georgia" w:cs="Arial"/>
      <w:caps/>
      <w:color w:val="0C0F44" w:themeColor="text1"/>
      <w:spacing w:val="24"/>
      <w:sz w:val="48"/>
      <w:szCs w:val="48"/>
      <w:lang w:eastAsia="en-CA"/>
    </w:rPr>
  </w:style>
  <w:style w:type="character" w:customStyle="1" w:styleId="TitleBlueChar">
    <w:name w:val="Title Blue Char"/>
    <w:basedOn w:val="DefaultParagraphFont"/>
    <w:link w:val="TitleBlue"/>
    <w:rsid w:val="00AF1297"/>
    <w:rPr>
      <w:rFonts w:ascii="Georgia" w:eastAsia="Times New Roman" w:hAnsi="Georgia" w:cs="Arial"/>
      <w:caps/>
      <w:color w:val="0C0F44" w:themeColor="text1"/>
      <w:spacing w:val="24"/>
      <w:sz w:val="56"/>
      <w:szCs w:val="56"/>
      <w:lang w:eastAsia="en-CA"/>
    </w:rPr>
  </w:style>
  <w:style w:type="paragraph" w:customStyle="1" w:styleId="Heading2BlueCAPS">
    <w:name w:val="Heading 2 Blue CAPS"/>
    <w:basedOn w:val="Normal"/>
    <w:link w:val="Heading2BlueCAPSChar"/>
    <w:qFormat/>
    <w:rsid w:val="00175286"/>
    <w:rPr>
      <w:rFonts w:ascii="Georgia" w:hAnsi="Georgia"/>
      <w:caps/>
      <w:sz w:val="40"/>
      <w:szCs w:val="40"/>
    </w:rPr>
  </w:style>
  <w:style w:type="paragraph" w:customStyle="1" w:styleId="Heading4Teal">
    <w:name w:val="Heading 4 Teal"/>
    <w:basedOn w:val="Normal"/>
    <w:link w:val="Heading4TealChar"/>
    <w:qFormat/>
    <w:rsid w:val="00175286"/>
    <w:rPr>
      <w:rFonts w:ascii="Georgia" w:hAnsi="Georgia"/>
      <w:color w:val="00A5BD" w:themeColor="text2"/>
      <w:sz w:val="28"/>
      <w:szCs w:val="28"/>
      <w14:ligatures w14:val="standard"/>
    </w:rPr>
  </w:style>
  <w:style w:type="character" w:customStyle="1" w:styleId="Heading2BlueCAPSChar">
    <w:name w:val="Heading 2 Blue CAPS Char"/>
    <w:basedOn w:val="DefaultParagraphFont"/>
    <w:link w:val="Heading2BlueCAPS"/>
    <w:rsid w:val="00175286"/>
    <w:rPr>
      <w:rFonts w:ascii="Georgia" w:eastAsia="Times New Roman" w:hAnsi="Georgia" w:cs="Arial"/>
      <w:caps/>
      <w:color w:val="0C0F44" w:themeColor="text1"/>
      <w:sz w:val="40"/>
      <w:szCs w:val="40"/>
      <w:lang w:eastAsia="en-CA"/>
    </w:rPr>
  </w:style>
  <w:style w:type="paragraph" w:customStyle="1" w:styleId="IntroDISPLAYParagraph">
    <w:name w:val="Intro DISPLAY Paragraph"/>
    <w:basedOn w:val="Normal"/>
    <w:qFormat/>
    <w:rsid w:val="00FB5340"/>
    <w:rPr>
      <w:i/>
      <w:color w:val="00A5BD" w:themeColor="text2"/>
    </w:rPr>
  </w:style>
  <w:style w:type="paragraph" w:customStyle="1" w:styleId="BodyDISPAYParagraph">
    <w:name w:val="Body DISPAY Paragraph"/>
    <w:basedOn w:val="NormalWeb"/>
    <w:qFormat/>
    <w:rsid w:val="008A7D0B"/>
    <w:pPr>
      <w:spacing w:before="0" w:beforeAutospacing="0" w:after="200" w:afterAutospacing="0" w:line="276" w:lineRule="auto"/>
    </w:pPr>
    <w:rPr>
      <w:rFonts w:asciiTheme="minorHAnsi" w:hAnsiTheme="minorHAnsi" w:cs="Arial"/>
      <w:sz w:val="22"/>
      <w:szCs w:val="22"/>
    </w:rPr>
  </w:style>
  <w:style w:type="paragraph" w:customStyle="1" w:styleId="IntroPRINTParagraph">
    <w:name w:val="Intro PRINT Paragraph"/>
    <w:basedOn w:val="Normal"/>
    <w:qFormat/>
    <w:rsid w:val="008A7D0B"/>
    <w:rPr>
      <w:rFonts w:ascii="Cambria" w:hAnsi="Cambria" w:cs="Times New Roman"/>
      <w:i/>
      <w:color w:val="00A5BD" w:themeColor="text2"/>
    </w:rPr>
  </w:style>
  <w:style w:type="paragraph" w:customStyle="1" w:styleId="BodyPRINTParagraph">
    <w:name w:val="Body PRINT Paragraph"/>
    <w:basedOn w:val="Normal"/>
    <w:qFormat/>
    <w:rsid w:val="006405D8"/>
    <w:pPr>
      <w:jc w:val="both"/>
    </w:pPr>
    <w:rPr>
      <w:rFonts w:ascii="Cambria" w:hAnsi="Cambria"/>
      <w:sz w:val="21"/>
    </w:rPr>
  </w:style>
  <w:style w:type="paragraph" w:customStyle="1" w:styleId="UBCCPDList1stlevelUnordered">
    <w:name w:val="UBC CPD List 1st level (Unordered)"/>
    <w:qFormat/>
    <w:rsid w:val="00337359"/>
    <w:pPr>
      <w:numPr>
        <w:numId w:val="1"/>
      </w:numPr>
      <w:spacing w:after="0"/>
    </w:pPr>
    <w:rPr>
      <w:rFonts w:cs="Times New Roman"/>
      <w:color w:val="0C0F44" w:themeColor="text1"/>
    </w:rPr>
  </w:style>
  <w:style w:type="numbering" w:customStyle="1" w:styleId="UBCCPDListUnordered2">
    <w:name w:val="UBC CPD List (Unordered)2"/>
    <w:basedOn w:val="NoList"/>
    <w:uiPriority w:val="99"/>
    <w:rsid w:val="00BA7280"/>
    <w:pPr>
      <w:numPr>
        <w:numId w:val="2"/>
      </w:numPr>
    </w:pPr>
  </w:style>
  <w:style w:type="numbering" w:customStyle="1" w:styleId="Style1">
    <w:name w:val="Style1"/>
    <w:basedOn w:val="NoList"/>
    <w:uiPriority w:val="99"/>
    <w:rsid w:val="00BA7280"/>
    <w:pPr>
      <w:numPr>
        <w:numId w:val="3"/>
      </w:numPr>
    </w:pPr>
  </w:style>
  <w:style w:type="numbering" w:customStyle="1" w:styleId="UBCCPDList">
    <w:name w:val="UBC CPD List"/>
    <w:basedOn w:val="UBCCPDListUnordered2"/>
    <w:uiPriority w:val="99"/>
    <w:rsid w:val="00BA7280"/>
    <w:pPr>
      <w:numPr>
        <w:numId w:val="4"/>
      </w:numPr>
    </w:pPr>
  </w:style>
  <w:style w:type="paragraph" w:customStyle="1" w:styleId="UBCCPDList2ndlevelUnordered">
    <w:name w:val="UBC CPD List 2nd level (Unordered)"/>
    <w:basedOn w:val="UBCCPDList1stlevelUnordered"/>
    <w:qFormat/>
    <w:rsid w:val="00337359"/>
    <w:pPr>
      <w:numPr>
        <w:numId w:val="5"/>
      </w:numPr>
      <w:ind w:left="1077" w:hanging="357"/>
    </w:pPr>
    <w:rPr>
      <w:sz w:val="20"/>
      <w:szCs w:val="20"/>
    </w:rPr>
  </w:style>
  <w:style w:type="numbering" w:customStyle="1" w:styleId="UBCCPDUnorderedLists">
    <w:name w:val="UBC CPD Unordered Lists"/>
    <w:basedOn w:val="NoList"/>
    <w:uiPriority w:val="99"/>
    <w:rsid w:val="00337359"/>
    <w:pPr>
      <w:numPr>
        <w:numId w:val="6"/>
      </w:numPr>
    </w:pPr>
  </w:style>
  <w:style w:type="numbering" w:customStyle="1" w:styleId="Style2">
    <w:name w:val="Style2"/>
    <w:basedOn w:val="NoList"/>
    <w:uiPriority w:val="99"/>
    <w:rsid w:val="0086110F"/>
    <w:pPr>
      <w:numPr>
        <w:numId w:val="7"/>
      </w:numPr>
    </w:pPr>
  </w:style>
  <w:style w:type="table" w:styleId="TableGrid">
    <w:name w:val="Table Grid"/>
    <w:basedOn w:val="TableNormal"/>
    <w:uiPriority w:val="59"/>
    <w:rsid w:val="0086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CCPDTableHeading">
    <w:name w:val="UBC CPD Table Heading"/>
    <w:basedOn w:val="Normal"/>
    <w:rsid w:val="0086110F"/>
    <w:pPr>
      <w:spacing w:after="0" w:line="240" w:lineRule="auto"/>
    </w:pPr>
    <w:rPr>
      <w:b/>
    </w:rPr>
  </w:style>
  <w:style w:type="table" w:styleId="LightList-Accent1">
    <w:name w:val="Light List Accent 1"/>
    <w:basedOn w:val="TableNormal"/>
    <w:uiPriority w:val="61"/>
    <w:rsid w:val="003D1FF1"/>
    <w:pPr>
      <w:spacing w:after="0" w:line="240" w:lineRule="auto"/>
    </w:pPr>
    <w:tblPr>
      <w:tblStyleRowBandSize w:val="1"/>
      <w:tblStyleColBandSize w:val="1"/>
      <w:tblBorders>
        <w:top w:val="single" w:sz="8" w:space="0" w:color="D8D9DA" w:themeColor="accent1"/>
        <w:left w:val="single" w:sz="8" w:space="0" w:color="D8D9DA" w:themeColor="accent1"/>
        <w:bottom w:val="single" w:sz="8" w:space="0" w:color="D8D9DA" w:themeColor="accent1"/>
        <w:right w:val="single" w:sz="8" w:space="0" w:color="D8D9DA" w:themeColor="accent1"/>
      </w:tblBorders>
    </w:tblPr>
    <w:tblStylePr w:type="firstRow">
      <w:pPr>
        <w:spacing w:before="0" w:after="0" w:line="240" w:lineRule="auto"/>
      </w:pPr>
      <w:rPr>
        <w:b/>
        <w:bCs/>
        <w:color w:val="FFFFFF" w:themeColor="background1"/>
      </w:rPr>
      <w:tblPr/>
      <w:tcPr>
        <w:shd w:val="clear" w:color="auto" w:fill="D8D9DA" w:themeFill="accent1"/>
      </w:tcPr>
    </w:tblStylePr>
    <w:tblStylePr w:type="lastRow">
      <w:pPr>
        <w:spacing w:before="0" w:after="0" w:line="240" w:lineRule="auto"/>
      </w:pPr>
      <w:rPr>
        <w:b/>
        <w:bCs/>
      </w:rPr>
      <w:tblPr/>
      <w:tcPr>
        <w:tcBorders>
          <w:top w:val="double" w:sz="6" w:space="0" w:color="D8D9DA" w:themeColor="accent1"/>
          <w:left w:val="single" w:sz="8" w:space="0" w:color="D8D9DA" w:themeColor="accent1"/>
          <w:bottom w:val="single" w:sz="8" w:space="0" w:color="D8D9DA" w:themeColor="accent1"/>
          <w:right w:val="single" w:sz="8" w:space="0" w:color="D8D9DA" w:themeColor="accent1"/>
        </w:tcBorders>
      </w:tcPr>
    </w:tblStylePr>
    <w:tblStylePr w:type="firstCol">
      <w:rPr>
        <w:b/>
        <w:bCs/>
      </w:rPr>
    </w:tblStylePr>
    <w:tblStylePr w:type="lastCol">
      <w:rPr>
        <w:b/>
        <w:bCs/>
      </w:rPr>
    </w:tblStylePr>
    <w:tblStylePr w:type="band1Vert">
      <w:tblPr/>
      <w:tcPr>
        <w:tcBorders>
          <w:top w:val="single" w:sz="8" w:space="0" w:color="D8D9DA" w:themeColor="accent1"/>
          <w:left w:val="single" w:sz="8" w:space="0" w:color="D8D9DA" w:themeColor="accent1"/>
          <w:bottom w:val="single" w:sz="8" w:space="0" w:color="D8D9DA" w:themeColor="accent1"/>
          <w:right w:val="single" w:sz="8" w:space="0" w:color="D8D9DA" w:themeColor="accent1"/>
        </w:tcBorders>
      </w:tcPr>
    </w:tblStylePr>
    <w:tblStylePr w:type="band1Horz">
      <w:tblPr/>
      <w:tcPr>
        <w:tcBorders>
          <w:top w:val="single" w:sz="8" w:space="0" w:color="D8D9DA" w:themeColor="accent1"/>
          <w:left w:val="single" w:sz="8" w:space="0" w:color="D8D9DA" w:themeColor="accent1"/>
          <w:bottom w:val="single" w:sz="8" w:space="0" w:color="D8D9DA" w:themeColor="accent1"/>
          <w:right w:val="single" w:sz="8" w:space="0" w:color="D8D9DA" w:themeColor="accent1"/>
        </w:tcBorders>
      </w:tcPr>
    </w:tblStylePr>
  </w:style>
  <w:style w:type="table" w:styleId="ColorfulList-Accent4">
    <w:name w:val="Colorful List Accent 4"/>
    <w:basedOn w:val="TableNormal"/>
    <w:uiPriority w:val="72"/>
    <w:rsid w:val="003D1FF1"/>
    <w:pPr>
      <w:spacing w:after="0" w:line="240" w:lineRule="auto"/>
    </w:pPr>
    <w:rPr>
      <w:color w:val="0C0F44" w:themeColor="text1"/>
    </w:rPr>
    <w:tblPr>
      <w:tblStyleRowBandSize w:val="1"/>
      <w:tblStyleColBandSize w:val="1"/>
    </w:tblPr>
    <w:tcPr>
      <w:shd w:val="clear" w:color="auto" w:fill="F4FAFC" w:themeFill="accent4" w:themeFillTint="19"/>
    </w:tcPr>
    <w:tblStylePr w:type="firstRow">
      <w:rPr>
        <w:b/>
        <w:bCs/>
        <w:color w:val="FFFFFF" w:themeColor="background1"/>
      </w:rPr>
      <w:tblPr/>
      <w:tcPr>
        <w:tcBorders>
          <w:bottom w:val="single" w:sz="12" w:space="0" w:color="FFFFFF" w:themeColor="background1"/>
        </w:tcBorders>
        <w:shd w:val="clear" w:color="auto" w:fill="8A8399" w:themeFill="accent3" w:themeFillShade="CC"/>
      </w:tcPr>
    </w:tblStylePr>
    <w:tblStylePr w:type="lastRow">
      <w:rPr>
        <w:b/>
        <w:bCs/>
        <w:color w:val="8A8399" w:themeColor="accent3" w:themeShade="CC"/>
      </w:rPr>
      <w:tblPr/>
      <w:tcPr>
        <w:tcBorders>
          <w:top w:val="single" w:sz="12" w:space="0" w:color="0C0F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4F9" w:themeFill="accent4" w:themeFillTint="3F"/>
      </w:tcPr>
    </w:tblStylePr>
    <w:tblStylePr w:type="band1Horz">
      <w:tblPr/>
      <w:tcPr>
        <w:shd w:val="clear" w:color="auto" w:fill="EAF6FA" w:themeFill="accent4" w:themeFillTint="33"/>
      </w:tcPr>
    </w:tblStylePr>
  </w:style>
  <w:style w:type="table" w:customStyle="1" w:styleId="UBCCPDTableStyle1">
    <w:name w:val="UBC CPD Table Style 1"/>
    <w:basedOn w:val="TableNormal"/>
    <w:uiPriority w:val="99"/>
    <w:rsid w:val="0081343E"/>
    <w:pPr>
      <w:spacing w:after="0" w:line="240" w:lineRule="auto"/>
    </w:pPr>
    <w:tblPr/>
  </w:style>
  <w:style w:type="table" w:customStyle="1" w:styleId="UBCCPDTableStyle">
    <w:name w:val="UBC CPD Table Style"/>
    <w:basedOn w:val="TableNormal"/>
    <w:uiPriority w:val="99"/>
    <w:rsid w:val="00B326E3"/>
    <w:pPr>
      <w:spacing w:after="0" w:line="240" w:lineRule="auto"/>
    </w:pPr>
    <w:rPr>
      <w:color w:val="0C0F44" w:themeColor="text1"/>
    </w:rPr>
    <w:tblPr>
      <w:tblStyleRowBandSize w:val="1"/>
    </w:tblPr>
    <w:tcPr>
      <w:vAlign w:val="center"/>
    </w:tcPr>
    <w:tblStylePr w:type="firstRow">
      <w:rPr>
        <w:rFonts w:asciiTheme="minorHAnsi" w:hAnsiTheme="minorHAnsi"/>
        <w:b/>
        <w:color w:val="FFFFFF" w:themeColor="background1"/>
        <w:sz w:val="22"/>
      </w:rPr>
      <w:tblPr/>
      <w:tcPr>
        <w:tcBorders>
          <w:top w:val="nil"/>
          <w:left w:val="nil"/>
          <w:bottom w:val="single" w:sz="18" w:space="0" w:color="FFFFFF" w:themeColor="background1"/>
          <w:right w:val="nil"/>
          <w:insideH w:val="nil"/>
          <w:insideV w:val="nil"/>
        </w:tcBorders>
        <w:shd w:val="clear" w:color="auto" w:fill="D8D9DA" w:themeFill="accent1"/>
      </w:tcPr>
    </w:tblStylePr>
    <w:tblStylePr w:type="firstCol">
      <w:rPr>
        <w:rFonts w:asciiTheme="minorHAnsi" w:hAnsiTheme="minorHAnsi"/>
        <w:b w:val="0"/>
        <w:color w:val="0C0F44" w:themeColor="text1"/>
        <w:sz w:val="22"/>
      </w:rPr>
    </w:tblStylePr>
    <w:tblStylePr w:type="band1Horz">
      <w:pPr>
        <w:jc w:val="left"/>
      </w:pPr>
      <w:rPr>
        <w:rFonts w:asciiTheme="minorHAnsi" w:hAnsiTheme="minorHAnsi"/>
        <w:color w:val="0C0F44" w:themeColor="text1"/>
        <w:sz w:val="22"/>
      </w:rPr>
      <w:tblPr/>
      <w:tcPr>
        <w:shd w:val="clear" w:color="auto" w:fill="E9EEF0" w:themeFill="accent2"/>
      </w:tcPr>
    </w:tblStylePr>
    <w:tblStylePr w:type="band2Horz">
      <w:rPr>
        <w:rFonts w:asciiTheme="minorHAnsi" w:hAnsiTheme="minorHAnsi"/>
        <w:color w:val="0C0F44" w:themeColor="text1"/>
        <w:sz w:val="22"/>
      </w:rPr>
      <w:tblPr/>
      <w:tcPr>
        <w:shd w:val="clear" w:color="auto" w:fill="F8FAFB"/>
      </w:tcPr>
    </w:tblStylePr>
  </w:style>
  <w:style w:type="table" w:styleId="LightList-Accent3">
    <w:name w:val="Light List Accent 3"/>
    <w:basedOn w:val="TableNormal"/>
    <w:uiPriority w:val="61"/>
    <w:rsid w:val="002762F7"/>
    <w:pPr>
      <w:spacing w:after="0" w:line="240" w:lineRule="auto"/>
    </w:pPr>
    <w:tblPr>
      <w:tblStyleRowBandSize w:val="1"/>
      <w:tblStyleColBandSize w:val="1"/>
      <w:tblBorders>
        <w:top w:val="single" w:sz="8" w:space="0" w:color="AFAAB9" w:themeColor="accent3"/>
        <w:left w:val="single" w:sz="8" w:space="0" w:color="AFAAB9" w:themeColor="accent3"/>
        <w:bottom w:val="single" w:sz="8" w:space="0" w:color="AFAAB9" w:themeColor="accent3"/>
        <w:right w:val="single" w:sz="8" w:space="0" w:color="AFAAB9" w:themeColor="accent3"/>
      </w:tblBorders>
    </w:tblPr>
    <w:tblStylePr w:type="firstRow">
      <w:pPr>
        <w:spacing w:before="0" w:after="0" w:line="240" w:lineRule="auto"/>
      </w:pPr>
      <w:rPr>
        <w:b/>
        <w:bCs/>
        <w:color w:val="FFFFFF" w:themeColor="background1"/>
      </w:rPr>
      <w:tblPr/>
      <w:tcPr>
        <w:shd w:val="clear" w:color="auto" w:fill="AFAAB9" w:themeFill="accent3"/>
      </w:tcPr>
    </w:tblStylePr>
    <w:tblStylePr w:type="lastRow">
      <w:pPr>
        <w:spacing w:before="0" w:after="0" w:line="240" w:lineRule="auto"/>
      </w:pPr>
      <w:rPr>
        <w:b/>
        <w:bCs/>
      </w:rPr>
      <w:tblPr/>
      <w:tcPr>
        <w:tcBorders>
          <w:top w:val="double" w:sz="6" w:space="0" w:color="AFAAB9" w:themeColor="accent3"/>
          <w:left w:val="single" w:sz="8" w:space="0" w:color="AFAAB9" w:themeColor="accent3"/>
          <w:bottom w:val="single" w:sz="8" w:space="0" w:color="AFAAB9" w:themeColor="accent3"/>
          <w:right w:val="single" w:sz="8" w:space="0" w:color="AFAAB9" w:themeColor="accent3"/>
        </w:tcBorders>
      </w:tcPr>
    </w:tblStylePr>
    <w:tblStylePr w:type="firstCol">
      <w:rPr>
        <w:b/>
        <w:bCs/>
      </w:rPr>
    </w:tblStylePr>
    <w:tblStylePr w:type="lastCol">
      <w:rPr>
        <w:b/>
        <w:bCs/>
      </w:rPr>
    </w:tblStylePr>
    <w:tblStylePr w:type="band1Vert">
      <w:tblPr/>
      <w:tcPr>
        <w:tcBorders>
          <w:top w:val="single" w:sz="8" w:space="0" w:color="AFAAB9" w:themeColor="accent3"/>
          <w:left w:val="single" w:sz="8" w:space="0" w:color="AFAAB9" w:themeColor="accent3"/>
          <w:bottom w:val="single" w:sz="8" w:space="0" w:color="AFAAB9" w:themeColor="accent3"/>
          <w:right w:val="single" w:sz="8" w:space="0" w:color="AFAAB9" w:themeColor="accent3"/>
        </w:tcBorders>
      </w:tcPr>
    </w:tblStylePr>
    <w:tblStylePr w:type="band1Horz">
      <w:tblPr/>
      <w:tcPr>
        <w:tcBorders>
          <w:top w:val="single" w:sz="8" w:space="0" w:color="AFAAB9" w:themeColor="accent3"/>
          <w:left w:val="single" w:sz="8" w:space="0" w:color="AFAAB9" w:themeColor="accent3"/>
          <w:bottom w:val="single" w:sz="8" w:space="0" w:color="AFAAB9" w:themeColor="accent3"/>
          <w:right w:val="single" w:sz="8" w:space="0" w:color="AFAAB9" w:themeColor="accent3"/>
        </w:tcBorders>
      </w:tcPr>
    </w:tblStylePr>
  </w:style>
  <w:style w:type="paragraph" w:customStyle="1" w:styleId="UBCCPDBodyParagraphDisplay2">
    <w:name w:val="UBC CPD Body Paragraph (Display)2"/>
    <w:basedOn w:val="BodyDISPAYParagraph"/>
    <w:rsid w:val="000613DF"/>
  </w:style>
  <w:style w:type="paragraph" w:customStyle="1" w:styleId="BoxedTitle">
    <w:name w:val="Boxed Title"/>
    <w:basedOn w:val="Normal"/>
    <w:link w:val="BoxedTitleChar"/>
    <w:qFormat/>
    <w:rsid w:val="00A8014A"/>
    <w:pPr>
      <w:spacing w:after="240"/>
      <w:jc w:val="center"/>
    </w:pPr>
    <w:rPr>
      <w:rFonts w:ascii="Georgia" w:hAnsi="Georgia"/>
      <w:sz w:val="28"/>
    </w:rPr>
  </w:style>
  <w:style w:type="character" w:customStyle="1" w:styleId="Heading4TealChar">
    <w:name w:val="Heading 4 Teal Char"/>
    <w:basedOn w:val="DefaultParagraphFont"/>
    <w:link w:val="Heading4Teal"/>
    <w:rsid w:val="00175286"/>
    <w:rPr>
      <w:rFonts w:ascii="Georgia" w:eastAsia="Times New Roman" w:hAnsi="Georgia" w:cs="Arial"/>
      <w:color w:val="00A5BD" w:themeColor="text2"/>
      <w:sz w:val="28"/>
      <w:szCs w:val="28"/>
      <w:lang w:eastAsia="en-CA"/>
      <w14:ligatures w14:val="standard"/>
    </w:rPr>
  </w:style>
  <w:style w:type="character" w:customStyle="1" w:styleId="BoxedTitleChar">
    <w:name w:val="Boxed Title Char"/>
    <w:basedOn w:val="Heading4TealChar"/>
    <w:link w:val="BoxedTitle"/>
    <w:rsid w:val="00A8014A"/>
    <w:rPr>
      <w:rFonts w:ascii="Georgia" w:eastAsia="Times New Roman" w:hAnsi="Georgia" w:cs="Arial"/>
      <w:color w:val="0C0F44" w:themeColor="text1"/>
      <w:sz w:val="28"/>
      <w:szCs w:val="28"/>
      <w:lang w:eastAsia="en-CA"/>
      <w14:ligatures w14:val="standard"/>
    </w:rPr>
  </w:style>
  <w:style w:type="paragraph" w:customStyle="1" w:styleId="Boxedparagraph">
    <w:name w:val="Boxed paragraph"/>
    <w:basedOn w:val="Normal"/>
    <w:qFormat/>
    <w:rsid w:val="00BD7F90"/>
    <w:rPr>
      <w:rFonts w:ascii="Cambria" w:hAnsi="Cambria"/>
      <w:i/>
      <w:spacing w:val="20"/>
    </w:rPr>
  </w:style>
  <w:style w:type="paragraph" w:customStyle="1" w:styleId="Heading3Teal">
    <w:name w:val="Heading 3 Teal"/>
    <w:basedOn w:val="Normal"/>
    <w:link w:val="Heading3TealChar"/>
    <w:qFormat/>
    <w:rsid w:val="00175286"/>
    <w:pPr>
      <w:spacing w:before="200"/>
    </w:pPr>
    <w:rPr>
      <w:rFonts w:ascii="Georgia" w:hAnsi="Georgia"/>
      <w:color w:val="00A5BD" w:themeColor="text2"/>
      <w:sz w:val="34"/>
      <w:szCs w:val="34"/>
    </w:rPr>
  </w:style>
  <w:style w:type="paragraph" w:customStyle="1" w:styleId="Heading4Blue">
    <w:name w:val="Heading 4 Blue"/>
    <w:basedOn w:val="Normal"/>
    <w:qFormat/>
    <w:rsid w:val="00175286"/>
    <w:rPr>
      <w:rFonts w:ascii="Georgia" w:hAnsi="Georgia"/>
      <w:sz w:val="28"/>
    </w:rPr>
  </w:style>
  <w:style w:type="character" w:customStyle="1" w:styleId="Heading3TealChar">
    <w:name w:val="Heading 3 Teal Char"/>
    <w:basedOn w:val="DefaultParagraphFont"/>
    <w:link w:val="Heading3Teal"/>
    <w:rsid w:val="00175286"/>
    <w:rPr>
      <w:rFonts w:ascii="Georgia" w:eastAsia="Times New Roman" w:hAnsi="Georgia" w:cs="Arial"/>
      <w:color w:val="00A5BD" w:themeColor="text2"/>
      <w:sz w:val="34"/>
      <w:szCs w:val="34"/>
      <w:lang w:eastAsia="en-CA"/>
    </w:rPr>
  </w:style>
  <w:style w:type="character" w:styleId="Hyperlink">
    <w:name w:val="Hyperlink"/>
    <w:basedOn w:val="DefaultParagraphFont"/>
    <w:uiPriority w:val="99"/>
    <w:unhideWhenUsed/>
    <w:rsid w:val="00BE3ADD"/>
    <w:rPr>
      <w:color w:val="0055B7" w:themeColor="hyperlink"/>
      <w:u w:val="single"/>
    </w:rPr>
  </w:style>
  <w:style w:type="paragraph" w:customStyle="1" w:styleId="Titlegrey">
    <w:name w:val="Title grey"/>
    <w:basedOn w:val="Normal"/>
    <w:link w:val="TitlegreyChar"/>
    <w:qFormat/>
    <w:rsid w:val="00AF1297"/>
    <w:pPr>
      <w:shd w:val="clear" w:color="auto" w:fill="CDD8DD" w:themeFill="accent2" w:themeFillShade="E6"/>
      <w:spacing w:before="240" w:after="360"/>
      <w:jc w:val="center"/>
    </w:pPr>
    <w:rPr>
      <w:rFonts w:ascii="Georgia" w:hAnsi="Georgia"/>
      <w:caps/>
      <w:color w:val="FFFFFF" w:themeColor="background1"/>
      <w:sz w:val="50"/>
      <w:szCs w:val="50"/>
      <w:lang w:val="en-GB"/>
    </w:rPr>
  </w:style>
  <w:style w:type="character" w:customStyle="1" w:styleId="TitlegreyChar">
    <w:name w:val="Title grey Char"/>
    <w:basedOn w:val="DefaultParagraphFont"/>
    <w:link w:val="Titlegrey"/>
    <w:rsid w:val="00AF1297"/>
    <w:rPr>
      <w:rFonts w:ascii="Georgia" w:eastAsia="Times New Roman" w:hAnsi="Georgia" w:cs="Arial"/>
      <w:caps/>
      <w:color w:val="FFFFFF" w:themeColor="background1"/>
      <w:sz w:val="50"/>
      <w:szCs w:val="50"/>
      <w:shd w:val="clear" w:color="auto" w:fill="CDD8DD" w:themeFill="accent2" w:themeFillShade="E6"/>
      <w:lang w:val="en-GB" w:eastAsia="en-CA"/>
    </w:rPr>
  </w:style>
  <w:style w:type="paragraph" w:customStyle="1" w:styleId="Title1UBCBlue">
    <w:name w:val="Title1_UBCBlue"/>
    <w:basedOn w:val="TitleBlue"/>
    <w:link w:val="Title1UBCBlueChar"/>
    <w:qFormat/>
    <w:rsid w:val="00175286"/>
    <w:rPr>
      <w:caps w:val="0"/>
    </w:rPr>
  </w:style>
  <w:style w:type="paragraph" w:customStyle="1" w:styleId="Heading2Blue">
    <w:name w:val="Heading 2 Blue"/>
    <w:basedOn w:val="Heading2BlueCAPS"/>
    <w:link w:val="Heading2BlueChar"/>
    <w:qFormat/>
    <w:rsid w:val="00175286"/>
    <w:rPr>
      <w:caps w:val="0"/>
    </w:rPr>
  </w:style>
  <w:style w:type="character" w:customStyle="1" w:styleId="Title1UBCBlueChar">
    <w:name w:val="Title1_UBCBlue Char"/>
    <w:basedOn w:val="TitleBlueChar"/>
    <w:link w:val="Title1UBCBlue"/>
    <w:rsid w:val="00175286"/>
    <w:rPr>
      <w:rFonts w:ascii="Georgia" w:eastAsia="Times New Roman" w:hAnsi="Georgia" w:cs="Arial"/>
      <w:caps w:val="0"/>
      <w:color w:val="0C0F44" w:themeColor="text1"/>
      <w:spacing w:val="24"/>
      <w:sz w:val="56"/>
      <w:szCs w:val="56"/>
      <w:lang w:eastAsia="en-CA"/>
    </w:rPr>
  </w:style>
  <w:style w:type="paragraph" w:customStyle="1" w:styleId="Heading3Blue">
    <w:name w:val="Heading 3 Blue"/>
    <w:basedOn w:val="Heading3Teal"/>
    <w:link w:val="Heading3BlueChar"/>
    <w:qFormat/>
    <w:rsid w:val="00175286"/>
    <w:rPr>
      <w:color w:val="0C0F44" w:themeColor="text1"/>
    </w:rPr>
  </w:style>
  <w:style w:type="character" w:customStyle="1" w:styleId="Heading2BlueChar">
    <w:name w:val="Heading 2 Blue Char"/>
    <w:basedOn w:val="Heading2BlueCAPSChar"/>
    <w:link w:val="Heading2Blue"/>
    <w:rsid w:val="00175286"/>
    <w:rPr>
      <w:rFonts w:ascii="Georgia" w:eastAsia="Times New Roman" w:hAnsi="Georgia" w:cs="Arial"/>
      <w:caps w:val="0"/>
      <w:color w:val="0C0F44" w:themeColor="text1"/>
      <w:sz w:val="40"/>
      <w:szCs w:val="40"/>
      <w:lang w:eastAsia="en-CA"/>
    </w:rPr>
  </w:style>
  <w:style w:type="paragraph" w:customStyle="1" w:styleId="Heading5Blue">
    <w:name w:val="Heading 5 Blue"/>
    <w:basedOn w:val="Heading4Teal"/>
    <w:link w:val="Heading5BlueChar"/>
    <w:qFormat/>
    <w:rsid w:val="00175286"/>
    <w:rPr>
      <w:color w:val="0C0F44" w:themeColor="text1"/>
      <w:sz w:val="24"/>
    </w:rPr>
  </w:style>
  <w:style w:type="character" w:customStyle="1" w:styleId="Heading3BlueChar">
    <w:name w:val="Heading 3 Blue Char"/>
    <w:basedOn w:val="Heading3TealChar"/>
    <w:link w:val="Heading3Blue"/>
    <w:rsid w:val="00175286"/>
    <w:rPr>
      <w:rFonts w:ascii="Georgia" w:eastAsia="Times New Roman" w:hAnsi="Georgia" w:cs="Arial"/>
      <w:color w:val="0C0F44" w:themeColor="text1"/>
      <w:sz w:val="34"/>
      <w:szCs w:val="34"/>
      <w:lang w:eastAsia="en-CA"/>
    </w:rPr>
  </w:style>
  <w:style w:type="paragraph" w:customStyle="1" w:styleId="Heading5Teal">
    <w:name w:val="Heading 5 Teal"/>
    <w:basedOn w:val="Heading4Teal"/>
    <w:link w:val="Heading5TealChar"/>
    <w:qFormat/>
    <w:rsid w:val="00175286"/>
    <w:rPr>
      <w:sz w:val="24"/>
      <w:szCs w:val="24"/>
    </w:rPr>
  </w:style>
  <w:style w:type="character" w:customStyle="1" w:styleId="Heading5BlueChar">
    <w:name w:val="Heading 5 Blue Char"/>
    <w:basedOn w:val="Heading4TealChar"/>
    <w:link w:val="Heading5Blue"/>
    <w:rsid w:val="00175286"/>
    <w:rPr>
      <w:rFonts w:ascii="Georgia" w:eastAsia="Times New Roman" w:hAnsi="Georgia" w:cs="Arial"/>
      <w:color w:val="0C0F44" w:themeColor="text1"/>
      <w:sz w:val="24"/>
      <w:szCs w:val="28"/>
      <w:lang w:eastAsia="en-CA"/>
      <w14:ligatures w14:val="standard"/>
    </w:rPr>
  </w:style>
  <w:style w:type="paragraph" w:styleId="TOCHeading">
    <w:name w:val="TOC Heading"/>
    <w:basedOn w:val="Heading1"/>
    <w:next w:val="Normal"/>
    <w:uiPriority w:val="39"/>
    <w:unhideWhenUsed/>
    <w:qFormat/>
    <w:rsid w:val="009C1CAB"/>
    <w:pPr>
      <w:keepNext/>
      <w:keepLines/>
      <w:spacing w:before="240" w:line="259" w:lineRule="auto"/>
      <w:contextualSpacing w:val="0"/>
      <w:outlineLvl w:val="9"/>
    </w:pPr>
    <w:rPr>
      <w:rFonts w:ascii="Georgia" w:hAnsi="Georgia"/>
      <w:b w:val="0"/>
      <w:bCs w:val="0"/>
      <w:color w:val="00A5BD" w:themeColor="text2"/>
      <w:sz w:val="32"/>
      <w:szCs w:val="32"/>
      <w:lang w:val="en-US" w:eastAsia="en-US"/>
    </w:rPr>
  </w:style>
  <w:style w:type="character" w:customStyle="1" w:styleId="Heading5TealChar">
    <w:name w:val="Heading 5 Teal Char"/>
    <w:basedOn w:val="Heading4TealChar"/>
    <w:link w:val="Heading5Teal"/>
    <w:rsid w:val="00175286"/>
    <w:rPr>
      <w:rFonts w:ascii="Georgia" w:eastAsia="Times New Roman" w:hAnsi="Georgia" w:cs="Arial"/>
      <w:color w:val="00A5BD" w:themeColor="text2"/>
      <w:sz w:val="24"/>
      <w:szCs w:val="24"/>
      <w:lang w:eastAsia="en-CA"/>
      <w14:ligatures w14:val="standard"/>
    </w:rPr>
  </w:style>
  <w:style w:type="paragraph" w:styleId="TOC2">
    <w:name w:val="toc 2"/>
    <w:basedOn w:val="Normal"/>
    <w:next w:val="Normal"/>
    <w:autoRedefine/>
    <w:uiPriority w:val="39"/>
    <w:unhideWhenUsed/>
    <w:rsid w:val="00A8014A"/>
    <w:pPr>
      <w:spacing w:after="100"/>
      <w:ind w:left="220"/>
    </w:pPr>
  </w:style>
  <w:style w:type="paragraph" w:styleId="TOC1">
    <w:name w:val="toc 1"/>
    <w:basedOn w:val="Normal"/>
    <w:next w:val="Normal"/>
    <w:autoRedefine/>
    <w:uiPriority w:val="39"/>
    <w:unhideWhenUsed/>
    <w:rsid w:val="00A8014A"/>
    <w:pPr>
      <w:spacing w:after="100"/>
    </w:pPr>
  </w:style>
  <w:style w:type="paragraph" w:styleId="TOC9">
    <w:name w:val="toc 9"/>
    <w:basedOn w:val="Normal"/>
    <w:next w:val="Normal"/>
    <w:autoRedefine/>
    <w:uiPriority w:val="39"/>
    <w:semiHidden/>
    <w:unhideWhenUsed/>
    <w:rsid w:val="00A8014A"/>
    <w:pPr>
      <w:spacing w:after="100"/>
      <w:ind w:left="1760"/>
    </w:pPr>
  </w:style>
  <w:style w:type="paragraph" w:styleId="TOC3">
    <w:name w:val="toc 3"/>
    <w:basedOn w:val="Normal"/>
    <w:next w:val="Normal"/>
    <w:autoRedefine/>
    <w:uiPriority w:val="39"/>
    <w:unhideWhenUsed/>
    <w:rsid w:val="00A8014A"/>
    <w:pPr>
      <w:spacing w:after="100"/>
      <w:ind w:left="440"/>
    </w:pPr>
  </w:style>
  <w:style w:type="paragraph" w:styleId="TOC4">
    <w:name w:val="toc 4"/>
    <w:basedOn w:val="Normal"/>
    <w:next w:val="Normal"/>
    <w:autoRedefine/>
    <w:uiPriority w:val="39"/>
    <w:unhideWhenUsed/>
    <w:rsid w:val="00A8014A"/>
    <w:pPr>
      <w:spacing w:after="100"/>
      <w:ind w:left="660"/>
    </w:pPr>
  </w:style>
  <w:style w:type="paragraph" w:styleId="TOC5">
    <w:name w:val="toc 5"/>
    <w:basedOn w:val="Normal"/>
    <w:next w:val="Normal"/>
    <w:autoRedefine/>
    <w:uiPriority w:val="39"/>
    <w:unhideWhenUsed/>
    <w:rsid w:val="00C548E2"/>
    <w:pPr>
      <w:tabs>
        <w:tab w:val="right" w:leader="dot" w:pos="9350"/>
      </w:tabs>
      <w:spacing w:after="100"/>
      <w:ind w:left="878"/>
    </w:pPr>
  </w:style>
  <w:style w:type="numbering" w:customStyle="1" w:styleId="List1">
    <w:name w:val="List 1"/>
    <w:basedOn w:val="NoList"/>
    <w:uiPriority w:val="99"/>
    <w:rsid w:val="00315248"/>
    <w:pPr>
      <w:numPr>
        <w:numId w:val="8"/>
      </w:numPr>
    </w:pPr>
  </w:style>
  <w:style w:type="paragraph" w:customStyle="1" w:styleId="UBCCPDBodySubtitle">
    <w:name w:val="UBC CPD Body Subtitle"/>
    <w:basedOn w:val="Normal"/>
    <w:link w:val="UBCCPDBodySubtitleChar"/>
    <w:rsid w:val="009E11A2"/>
    <w:rPr>
      <w:rFonts w:eastAsiaTheme="minorHAnsi" w:cstheme="minorBidi"/>
      <w:b/>
      <w:color w:val="00A5BD" w:themeColor="text2"/>
      <w:sz w:val="28"/>
      <w:szCs w:val="28"/>
      <w:lang w:eastAsia="en-US"/>
      <w14:ligatures w14:val="standard"/>
    </w:rPr>
  </w:style>
  <w:style w:type="character" w:customStyle="1" w:styleId="UBCCPDBodySubtitleChar">
    <w:name w:val="UBC CPD Body Subtitle Char"/>
    <w:basedOn w:val="DefaultParagraphFont"/>
    <w:link w:val="UBCCPDBodySubtitle"/>
    <w:rsid w:val="009E11A2"/>
    <w:rPr>
      <w:rFonts w:eastAsiaTheme="minorHAnsi"/>
      <w:b/>
      <w:color w:val="00A5BD" w:themeColor="text2"/>
      <w:sz w:val="28"/>
      <w:szCs w:val="28"/>
      <w14:ligatures w14:val="standard"/>
    </w:rPr>
  </w:style>
  <w:style w:type="paragraph" w:styleId="BalloonText">
    <w:name w:val="Balloon Text"/>
    <w:basedOn w:val="Normal"/>
    <w:link w:val="BalloonTextChar"/>
    <w:uiPriority w:val="99"/>
    <w:semiHidden/>
    <w:unhideWhenUsed/>
    <w:rsid w:val="00216E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E36"/>
    <w:rPr>
      <w:rFonts w:ascii="Times New Roman" w:eastAsia="Times New Roman" w:hAnsi="Times New Roman" w:cs="Times New Roman"/>
      <w:color w:val="0C0F44" w:themeColor="text1"/>
      <w:sz w:val="18"/>
      <w:szCs w:val="18"/>
      <w:lang w:eastAsia="en-CA"/>
    </w:rPr>
  </w:style>
  <w:style w:type="character" w:styleId="CommentReference">
    <w:name w:val="annotation reference"/>
    <w:basedOn w:val="DefaultParagraphFont"/>
    <w:uiPriority w:val="99"/>
    <w:semiHidden/>
    <w:unhideWhenUsed/>
    <w:rsid w:val="00216E36"/>
    <w:rPr>
      <w:sz w:val="16"/>
      <w:szCs w:val="16"/>
    </w:rPr>
  </w:style>
  <w:style w:type="paragraph" w:styleId="CommentText">
    <w:name w:val="annotation text"/>
    <w:basedOn w:val="Normal"/>
    <w:link w:val="CommentTextChar"/>
    <w:uiPriority w:val="99"/>
    <w:unhideWhenUsed/>
    <w:rsid w:val="00216E36"/>
    <w:pPr>
      <w:spacing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216E3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6244"/>
    <w:rPr>
      <w:rFonts w:eastAsia="Times New Roman" w:cs="Arial"/>
      <w:b/>
      <w:bCs/>
      <w:color w:val="0C0F44" w:themeColor="text1"/>
      <w:lang w:eastAsia="en-CA"/>
    </w:rPr>
  </w:style>
  <w:style w:type="character" w:customStyle="1" w:styleId="CommentSubjectChar">
    <w:name w:val="Comment Subject Char"/>
    <w:basedOn w:val="CommentTextChar"/>
    <w:link w:val="CommentSubject"/>
    <w:uiPriority w:val="99"/>
    <w:semiHidden/>
    <w:rsid w:val="001E6244"/>
    <w:rPr>
      <w:rFonts w:eastAsia="Times New Roman" w:cs="Arial"/>
      <w:b/>
      <w:bCs/>
      <w:color w:val="0C0F44" w:themeColor="text1"/>
      <w:sz w:val="20"/>
      <w:szCs w:val="20"/>
      <w:lang w:eastAsia="en-CA"/>
    </w:rPr>
  </w:style>
  <w:style w:type="paragraph" w:customStyle="1" w:styleId="xmsolistparagraph">
    <w:name w:val="xmsolistparagraph"/>
    <w:basedOn w:val="Normal"/>
    <w:rsid w:val="00C11FE7"/>
    <w:pPr>
      <w:spacing w:before="100" w:beforeAutospacing="1" w:after="100" w:afterAutospacing="1" w:line="240" w:lineRule="auto"/>
    </w:pPr>
    <w:rPr>
      <w:rFonts w:ascii="Times New Roman" w:hAnsi="Times New Roman" w:cs="Times New Roman"/>
      <w:color w:val="auto"/>
      <w:sz w:val="24"/>
      <w:szCs w:val="24"/>
      <w:lang w:eastAsia="en-US"/>
    </w:rPr>
  </w:style>
  <w:style w:type="character" w:customStyle="1" w:styleId="apple-converted-space">
    <w:name w:val="apple-converted-space"/>
    <w:basedOn w:val="DefaultParagraphFont"/>
    <w:rsid w:val="00C11FE7"/>
  </w:style>
  <w:style w:type="paragraph" w:styleId="Revision">
    <w:name w:val="Revision"/>
    <w:hidden/>
    <w:uiPriority w:val="99"/>
    <w:semiHidden/>
    <w:rsid w:val="00EF1EF2"/>
    <w:pPr>
      <w:spacing w:after="0" w:line="240" w:lineRule="auto"/>
    </w:pPr>
    <w:rPr>
      <w:rFonts w:eastAsia="Times New Roman" w:cs="Arial"/>
      <w:color w:val="0C0F44" w:themeColor="text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8938">
      <w:bodyDiv w:val="1"/>
      <w:marLeft w:val="0"/>
      <w:marRight w:val="0"/>
      <w:marTop w:val="0"/>
      <w:marBottom w:val="0"/>
      <w:divBdr>
        <w:top w:val="none" w:sz="0" w:space="0" w:color="auto"/>
        <w:left w:val="none" w:sz="0" w:space="0" w:color="auto"/>
        <w:bottom w:val="none" w:sz="0" w:space="0" w:color="auto"/>
        <w:right w:val="none" w:sz="0" w:space="0" w:color="auto"/>
      </w:divBdr>
    </w:div>
    <w:div w:id="255216964">
      <w:bodyDiv w:val="1"/>
      <w:marLeft w:val="0"/>
      <w:marRight w:val="0"/>
      <w:marTop w:val="0"/>
      <w:marBottom w:val="0"/>
      <w:divBdr>
        <w:top w:val="none" w:sz="0" w:space="0" w:color="auto"/>
        <w:left w:val="none" w:sz="0" w:space="0" w:color="auto"/>
        <w:bottom w:val="none" w:sz="0" w:space="0" w:color="auto"/>
        <w:right w:val="none" w:sz="0" w:space="0" w:color="auto"/>
      </w:divBdr>
    </w:div>
    <w:div w:id="1102409036">
      <w:bodyDiv w:val="1"/>
      <w:marLeft w:val="0"/>
      <w:marRight w:val="0"/>
      <w:marTop w:val="0"/>
      <w:marBottom w:val="0"/>
      <w:divBdr>
        <w:top w:val="none" w:sz="0" w:space="0" w:color="auto"/>
        <w:left w:val="none" w:sz="0" w:space="0" w:color="auto"/>
        <w:bottom w:val="none" w:sz="0" w:space="0" w:color="auto"/>
        <w:right w:val="none" w:sz="0" w:space="0" w:color="auto"/>
      </w:divBdr>
      <w:divsChild>
        <w:div w:id="1396515427">
          <w:marLeft w:val="360"/>
          <w:marRight w:val="0"/>
          <w:marTop w:val="54"/>
          <w:marBottom w:val="0"/>
          <w:divBdr>
            <w:top w:val="none" w:sz="0" w:space="0" w:color="auto"/>
            <w:left w:val="none" w:sz="0" w:space="0" w:color="auto"/>
            <w:bottom w:val="none" w:sz="0" w:space="0" w:color="auto"/>
            <w:right w:val="none" w:sz="0" w:space="0" w:color="auto"/>
          </w:divBdr>
        </w:div>
        <w:div w:id="1557354625">
          <w:marLeft w:val="360"/>
          <w:marRight w:val="0"/>
          <w:marTop w:val="54"/>
          <w:marBottom w:val="0"/>
          <w:divBdr>
            <w:top w:val="none" w:sz="0" w:space="0" w:color="auto"/>
            <w:left w:val="none" w:sz="0" w:space="0" w:color="auto"/>
            <w:bottom w:val="none" w:sz="0" w:space="0" w:color="auto"/>
            <w:right w:val="none" w:sz="0" w:space="0" w:color="auto"/>
          </w:divBdr>
        </w:div>
        <w:div w:id="1528173554">
          <w:marLeft w:val="360"/>
          <w:marRight w:val="0"/>
          <w:marTop w:val="54"/>
          <w:marBottom w:val="0"/>
          <w:divBdr>
            <w:top w:val="none" w:sz="0" w:space="0" w:color="auto"/>
            <w:left w:val="none" w:sz="0" w:space="0" w:color="auto"/>
            <w:bottom w:val="none" w:sz="0" w:space="0" w:color="auto"/>
            <w:right w:val="none" w:sz="0" w:space="0" w:color="auto"/>
          </w:divBdr>
        </w:div>
      </w:divsChild>
    </w:div>
    <w:div w:id="1318606690">
      <w:bodyDiv w:val="1"/>
      <w:marLeft w:val="0"/>
      <w:marRight w:val="0"/>
      <w:marTop w:val="0"/>
      <w:marBottom w:val="0"/>
      <w:divBdr>
        <w:top w:val="none" w:sz="0" w:space="0" w:color="auto"/>
        <w:left w:val="none" w:sz="0" w:space="0" w:color="auto"/>
        <w:bottom w:val="none" w:sz="0" w:space="0" w:color="auto"/>
        <w:right w:val="none" w:sz="0" w:space="0" w:color="auto"/>
      </w:divBdr>
    </w:div>
    <w:div w:id="1437678232">
      <w:bodyDiv w:val="1"/>
      <w:marLeft w:val="0"/>
      <w:marRight w:val="0"/>
      <w:marTop w:val="0"/>
      <w:marBottom w:val="0"/>
      <w:divBdr>
        <w:top w:val="none" w:sz="0" w:space="0" w:color="auto"/>
        <w:left w:val="none" w:sz="0" w:space="0" w:color="auto"/>
        <w:bottom w:val="none" w:sz="0" w:space="0" w:color="auto"/>
        <w:right w:val="none" w:sz="0" w:space="0" w:color="auto"/>
      </w:divBdr>
    </w:div>
    <w:div w:id="1469934826">
      <w:bodyDiv w:val="1"/>
      <w:marLeft w:val="0"/>
      <w:marRight w:val="0"/>
      <w:marTop w:val="0"/>
      <w:marBottom w:val="0"/>
      <w:divBdr>
        <w:top w:val="none" w:sz="0" w:space="0" w:color="auto"/>
        <w:left w:val="none" w:sz="0" w:space="0" w:color="auto"/>
        <w:bottom w:val="none" w:sz="0" w:space="0" w:color="auto"/>
        <w:right w:val="none" w:sz="0" w:space="0" w:color="auto"/>
      </w:divBdr>
    </w:div>
    <w:div w:id="1647197355">
      <w:bodyDiv w:val="1"/>
      <w:marLeft w:val="0"/>
      <w:marRight w:val="0"/>
      <w:marTop w:val="0"/>
      <w:marBottom w:val="0"/>
      <w:divBdr>
        <w:top w:val="none" w:sz="0" w:space="0" w:color="auto"/>
        <w:left w:val="none" w:sz="0" w:space="0" w:color="auto"/>
        <w:bottom w:val="none" w:sz="0" w:space="0" w:color="auto"/>
        <w:right w:val="none" w:sz="0" w:space="0" w:color="auto"/>
      </w:divBdr>
    </w:div>
    <w:div w:id="1721399647">
      <w:bodyDiv w:val="1"/>
      <w:marLeft w:val="0"/>
      <w:marRight w:val="0"/>
      <w:marTop w:val="0"/>
      <w:marBottom w:val="0"/>
      <w:divBdr>
        <w:top w:val="none" w:sz="0" w:space="0" w:color="auto"/>
        <w:left w:val="none" w:sz="0" w:space="0" w:color="auto"/>
        <w:bottom w:val="none" w:sz="0" w:space="0" w:color="auto"/>
        <w:right w:val="none" w:sz="0" w:space="0" w:color="auto"/>
      </w:divBdr>
    </w:div>
    <w:div w:id="19070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CPD">
      <a:dk1>
        <a:srgbClr val="0C0F44"/>
      </a:dk1>
      <a:lt1>
        <a:sysClr val="window" lastClr="FFFFFF"/>
      </a:lt1>
      <a:dk2>
        <a:srgbClr val="00A5BD"/>
      </a:dk2>
      <a:lt2>
        <a:srgbClr val="FFFFFF"/>
      </a:lt2>
      <a:accent1>
        <a:srgbClr val="D8D9DA"/>
      </a:accent1>
      <a:accent2>
        <a:srgbClr val="E9EEF0"/>
      </a:accent2>
      <a:accent3>
        <a:srgbClr val="AFAAB9"/>
      </a:accent3>
      <a:accent4>
        <a:srgbClr val="97D4E9"/>
      </a:accent4>
      <a:accent5>
        <a:srgbClr val="6EC4E8"/>
      </a:accent5>
      <a:accent6>
        <a:srgbClr val="E0004D"/>
      </a:accent6>
      <a:hlink>
        <a:srgbClr val="0055B7"/>
      </a:hlink>
      <a:folHlink>
        <a:srgbClr val="954F72"/>
      </a:folHlink>
    </a:clrScheme>
    <a:fontScheme name="UBC CPD Georgia and Calibri">
      <a:majorFont>
        <a:latin typeface="Georgia"/>
        <a:ea typeface=""/>
        <a:cs typeface=""/>
      </a:majorFont>
      <a:minorFont>
        <a:latin typeface="Calibri"/>
        <a:ea typeface=""/>
        <a:cs typeface=""/>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6"/>
</file>

<file path=customXml/itemProps1.xml><?xml version="1.0" encoding="utf-8"?>
<ds:datastoreItem xmlns:ds="http://schemas.openxmlformats.org/officeDocument/2006/customXml" ds:itemID="{3D4F7237-94F8-8C4A-8F47-27E654F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Tajani</dc:creator>
  <cp:lastModifiedBy>Katherine Brown</cp:lastModifiedBy>
  <cp:revision>2</cp:revision>
  <cp:lastPrinted>2016-03-08T02:34:00Z</cp:lastPrinted>
  <dcterms:created xsi:type="dcterms:W3CDTF">2021-08-24T12:44:00Z</dcterms:created>
  <dcterms:modified xsi:type="dcterms:W3CDTF">2021-08-24T12:44:00Z</dcterms:modified>
</cp:coreProperties>
</file>